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74D" w:rsidRPr="00D62932" w:rsidRDefault="00BC174D" w:rsidP="00BC174D">
      <w:pPr>
        <w:shd w:val="clear" w:color="auto" w:fill="FFFFFF"/>
        <w:spacing w:after="0" w:line="240" w:lineRule="auto"/>
        <w:jc w:val="center"/>
        <w:outlineLvl w:val="1"/>
        <w:rPr>
          <w:rFonts w:asciiTheme="minorBidi" w:eastAsia="Times New Roman" w:hAnsiTheme="minorBidi"/>
          <w:b/>
          <w:bCs/>
          <w:color w:val="000000"/>
          <w:kern w:val="36"/>
          <w:sz w:val="48"/>
          <w:szCs w:val="48"/>
        </w:rPr>
      </w:pPr>
      <w:r w:rsidRPr="00D62932">
        <w:rPr>
          <w:rFonts w:asciiTheme="minorBidi" w:eastAsia="Times New Roman" w:hAnsiTheme="minorBidi"/>
          <w:b/>
          <w:bCs/>
          <w:color w:val="000000"/>
          <w:kern w:val="36"/>
          <w:sz w:val="48"/>
          <w:szCs w:val="48"/>
          <w:rtl/>
        </w:rPr>
        <w:t xml:space="preserve">تاریخچه گیاهان دارویی در ایران </w:t>
      </w:r>
    </w:p>
    <w:p w:rsidR="00BC174D" w:rsidRPr="00D62932" w:rsidRDefault="00BC174D" w:rsidP="00BC174D">
      <w:pPr>
        <w:shd w:val="clear" w:color="auto" w:fill="FFFFFF"/>
        <w:spacing w:after="0" w:line="240" w:lineRule="auto"/>
        <w:jc w:val="center"/>
        <w:rPr>
          <w:rFonts w:asciiTheme="minorBidi" w:eastAsia="Times New Roman" w:hAnsiTheme="minorBidi"/>
          <w:color w:val="000000"/>
          <w:sz w:val="24"/>
          <w:szCs w:val="24"/>
        </w:rPr>
      </w:pPr>
      <w:r w:rsidRPr="00D62932">
        <w:rPr>
          <w:rFonts w:asciiTheme="minorBidi" w:eastAsia="Times New Roman" w:hAnsiTheme="minorBidi"/>
          <w:b/>
          <w:bCs/>
          <w:noProof/>
          <w:color w:val="000000"/>
          <w:sz w:val="24"/>
          <w:szCs w:val="24"/>
          <w:lang w:bidi="fa-IR"/>
        </w:rPr>
        <w:drawing>
          <wp:anchor distT="0" distB="0" distL="0" distR="0" simplePos="0" relativeHeight="251656192" behindDoc="0" locked="0" layoutInCell="1" allowOverlap="0">
            <wp:simplePos x="0" y="0"/>
            <wp:positionH relativeFrom="column">
              <wp:posOffset>0</wp:posOffset>
            </wp:positionH>
            <wp:positionV relativeFrom="line">
              <wp:posOffset>0</wp:posOffset>
            </wp:positionV>
            <wp:extent cx="1714500" cy="2000250"/>
            <wp:effectExtent l="19050" t="0" r="0" b="0"/>
            <wp:wrapSquare wrapText="bothSides"/>
            <wp:docPr id="7" name="Picture 2" descr="گیاهان دارویی، گیاه هو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گیاهان دارویی، گیاه هوم"/>
                    <pic:cNvPicPr>
                      <a:picLocks noChangeAspect="1" noChangeArrowheads="1"/>
                    </pic:cNvPicPr>
                  </pic:nvPicPr>
                  <pic:blipFill>
                    <a:blip r:embed="rId5" cstate="print"/>
                    <a:srcRect/>
                    <a:stretch>
                      <a:fillRect/>
                    </a:stretch>
                  </pic:blipFill>
                  <pic:spPr bwMode="auto">
                    <a:xfrm>
                      <a:off x="0" y="0"/>
                      <a:ext cx="1714500" cy="2000250"/>
                    </a:xfrm>
                    <a:prstGeom prst="rect">
                      <a:avLst/>
                    </a:prstGeom>
                    <a:noFill/>
                    <a:ln w="9525">
                      <a:noFill/>
                      <a:miter lim="800000"/>
                      <a:headEnd/>
                      <a:tailEnd/>
                    </a:ln>
                  </pic:spPr>
                </pic:pic>
              </a:graphicData>
            </a:graphic>
          </wp:anchor>
        </w:drawing>
      </w:r>
      <w:r w:rsidR="00555EAF" w:rsidRPr="00D62932">
        <w:rPr>
          <w:rFonts w:asciiTheme="minorBidi" w:eastAsia="Times New Roman" w:hAnsiTheme="minorBidi"/>
          <w:color w:val="000000"/>
          <w:sz w:val="24"/>
          <w:szCs w:val="24"/>
        </w:rPr>
        <w:pict>
          <v:rect id="_x0000_i1025" style="width:0;height:1.5pt" o:hralign="center" o:hrstd="t" o:hr="t" fillcolor="#aca899" stroked="f"/>
        </w:pict>
      </w:r>
    </w:p>
    <w:p w:rsidR="00BC174D" w:rsidRPr="00D62932" w:rsidRDefault="00BC174D" w:rsidP="00BC174D">
      <w:pPr>
        <w:shd w:val="clear" w:color="auto" w:fill="FFFFFF"/>
        <w:spacing w:after="0" w:line="240" w:lineRule="auto"/>
        <w:jc w:val="center"/>
        <w:rPr>
          <w:rFonts w:asciiTheme="minorBidi" w:eastAsia="Times New Roman" w:hAnsiTheme="minorBidi"/>
          <w:color w:val="000000"/>
          <w:sz w:val="24"/>
          <w:szCs w:val="24"/>
        </w:rPr>
      </w:pPr>
      <w:r w:rsidRPr="00D62932">
        <w:rPr>
          <w:rFonts w:asciiTheme="minorBidi" w:eastAsia="Times New Roman" w:hAnsiTheme="minorBidi"/>
          <w:color w:val="000000"/>
          <w:sz w:val="24"/>
          <w:szCs w:val="24"/>
          <w:rtl/>
        </w:rPr>
        <w:t xml:space="preserve">تاریخچه پزشكی و درمان در ایران به دوران آریایی، در حدود 7000 سال قبل از میلاد مسیح بر می گردد و نیز نخستین نوشته ها و نسخه های به دست آمده از گیاهان دارویی در تمدن های مهم دنیا نظیر ایران باستان، مصر، خاورمیانه، یونان باستان، هند و چین به </w:t>
      </w:r>
      <w:r w:rsidRPr="00D62932">
        <w:rPr>
          <w:rFonts w:asciiTheme="minorBidi" w:eastAsia="Times New Roman" w:hAnsiTheme="minorBidi"/>
          <w:color w:val="000000"/>
          <w:sz w:val="24"/>
          <w:szCs w:val="24"/>
        </w:rPr>
        <w:t xml:space="preserve">3000 </w:t>
      </w:r>
      <w:r w:rsidRPr="00D62932">
        <w:rPr>
          <w:rFonts w:asciiTheme="minorBidi" w:eastAsia="Times New Roman" w:hAnsiTheme="minorBidi"/>
          <w:color w:val="000000"/>
          <w:sz w:val="24"/>
          <w:szCs w:val="24"/>
          <w:rtl/>
        </w:rPr>
        <w:t>سال قبل از میلاد بر می گردد</w:t>
      </w:r>
      <w:r w:rsidRPr="00D62932">
        <w:rPr>
          <w:rFonts w:asciiTheme="minorBidi" w:eastAsia="Times New Roman" w:hAnsiTheme="minorBidi"/>
          <w:color w:val="000000"/>
          <w:sz w:val="24"/>
          <w:szCs w:val="24"/>
        </w:rPr>
        <w:t xml:space="preserve">. </w:t>
      </w:r>
    </w:p>
    <w:p w:rsidR="00BC174D" w:rsidRPr="00D62932" w:rsidRDefault="00555EAF" w:rsidP="00BC174D">
      <w:pPr>
        <w:shd w:val="clear" w:color="auto" w:fill="FFFFFF"/>
        <w:spacing w:after="0" w:line="240" w:lineRule="auto"/>
        <w:jc w:val="center"/>
        <w:rPr>
          <w:rFonts w:asciiTheme="minorBidi" w:eastAsia="Times New Roman" w:hAnsiTheme="minorBidi"/>
          <w:color w:val="000000"/>
          <w:sz w:val="24"/>
          <w:szCs w:val="24"/>
        </w:rPr>
      </w:pPr>
      <w:r w:rsidRPr="00D62932">
        <w:rPr>
          <w:rFonts w:asciiTheme="minorBidi" w:eastAsia="Times New Roman" w:hAnsiTheme="minorBidi"/>
          <w:color w:val="000000"/>
          <w:sz w:val="24"/>
          <w:szCs w:val="24"/>
        </w:rPr>
        <w:pict>
          <v:rect id="_x0000_i1026" style="width:0;height:1.5pt" o:hralign="center" o:hrstd="t" o:hr="t" fillcolor="#aca899" stroked="f"/>
        </w:pict>
      </w:r>
    </w:p>
    <w:p w:rsidR="00BC174D" w:rsidRPr="00D62932" w:rsidRDefault="00BC174D" w:rsidP="00BC174D">
      <w:pPr>
        <w:shd w:val="clear" w:color="auto" w:fill="FFFFFF"/>
        <w:spacing w:after="0" w:line="240" w:lineRule="auto"/>
        <w:jc w:val="center"/>
        <w:rPr>
          <w:rFonts w:asciiTheme="minorBidi" w:eastAsia="Times New Roman" w:hAnsiTheme="minorBidi"/>
          <w:color w:val="000000"/>
          <w:sz w:val="24"/>
          <w:szCs w:val="24"/>
        </w:rPr>
      </w:pPr>
      <w:r w:rsidRPr="00D62932">
        <w:rPr>
          <w:rFonts w:asciiTheme="minorBidi" w:eastAsia="Times New Roman" w:hAnsiTheme="minorBidi"/>
          <w:b/>
          <w:bCs/>
          <w:color w:val="FF00FF"/>
          <w:sz w:val="24"/>
          <w:szCs w:val="24"/>
          <w:rtl/>
        </w:rPr>
        <w:t xml:space="preserve">دوران ما قبل اسلام </w:t>
      </w:r>
    </w:p>
    <w:p w:rsidR="00BC174D" w:rsidRPr="00D62932" w:rsidRDefault="00BC174D" w:rsidP="00BC174D">
      <w:pPr>
        <w:shd w:val="clear" w:color="auto" w:fill="FFFFFF"/>
        <w:spacing w:after="0" w:line="240" w:lineRule="auto"/>
        <w:jc w:val="center"/>
        <w:rPr>
          <w:rFonts w:asciiTheme="minorBidi" w:eastAsia="Times New Roman" w:hAnsiTheme="minorBidi"/>
          <w:color w:val="000000"/>
          <w:sz w:val="24"/>
          <w:szCs w:val="24"/>
        </w:rPr>
      </w:pPr>
      <w:r w:rsidRPr="00D62932">
        <w:rPr>
          <w:rFonts w:asciiTheme="minorBidi" w:eastAsia="Times New Roman" w:hAnsiTheme="minorBidi"/>
          <w:color w:val="000000"/>
          <w:sz w:val="24"/>
          <w:szCs w:val="24"/>
          <w:rtl/>
        </w:rPr>
        <w:t>نخستین پزشك آریایی به نام تریتا یا آترت نام داشت كه از دیدگاه زرتشت و اهورا مزدا شخصی بود پرهیزكار، دانا، كام كار، توانا كه برای نخستین بار، ناخوشی، تب و زخم نیزه را بازداشت. نام تریتا نه تنها در فرهنگ ایرانی بلكه در هندوستان نیز به عنوان اولین پزشك آریایی معرفی شده است. تریتا به عنوان نخستین پزشك و جراح آریایی با گیاهان و خواص آن ها آشنایی فراوان داشت. او برای درمان بیماری ها از عصاره های گیاهانی كه خود استخراج می كرد، استفاده می نمود</w:t>
      </w:r>
      <w:r w:rsidRPr="00D62932">
        <w:rPr>
          <w:rFonts w:asciiTheme="minorBidi" w:eastAsia="Times New Roman" w:hAnsiTheme="minorBidi"/>
          <w:color w:val="000000"/>
          <w:sz w:val="24"/>
          <w:szCs w:val="24"/>
        </w:rPr>
        <w:t xml:space="preserve">. </w:t>
      </w:r>
    </w:p>
    <w:p w:rsidR="00BC174D" w:rsidRPr="00D62932" w:rsidRDefault="00BC174D" w:rsidP="00BC174D">
      <w:pPr>
        <w:shd w:val="clear" w:color="auto" w:fill="FFFFFF"/>
        <w:spacing w:after="0" w:line="240" w:lineRule="auto"/>
        <w:jc w:val="center"/>
        <w:rPr>
          <w:rFonts w:asciiTheme="minorBidi" w:eastAsia="Times New Roman" w:hAnsiTheme="minorBidi"/>
          <w:color w:val="000000"/>
          <w:sz w:val="24"/>
          <w:szCs w:val="24"/>
        </w:rPr>
      </w:pPr>
      <w:r w:rsidRPr="00D62932">
        <w:rPr>
          <w:rFonts w:asciiTheme="minorBidi" w:eastAsia="Times New Roman" w:hAnsiTheme="minorBidi"/>
          <w:color w:val="000000"/>
          <w:sz w:val="24"/>
          <w:szCs w:val="24"/>
          <w:rtl/>
        </w:rPr>
        <w:t>از سایر نام داران آریایی در این عرصه می توان جمشید یا یما، فریدون یا تئا و غیره را نام برد. یما و تراتااونا از نخستین كسانی بودند كه در ایران باستان توانستند بیماران دچار مشكلات پوستی، استخوانی و دندانی را از افراد سالم تشخیص دهند</w:t>
      </w:r>
      <w:r w:rsidRPr="00D62932">
        <w:rPr>
          <w:rFonts w:asciiTheme="minorBidi" w:eastAsia="Times New Roman" w:hAnsiTheme="minorBidi"/>
          <w:color w:val="000000"/>
          <w:sz w:val="24"/>
          <w:szCs w:val="24"/>
        </w:rPr>
        <w:t xml:space="preserve">. </w:t>
      </w:r>
    </w:p>
    <w:p w:rsidR="00BC174D" w:rsidRPr="00D62932" w:rsidRDefault="00BC174D" w:rsidP="00BC174D">
      <w:pPr>
        <w:shd w:val="clear" w:color="auto" w:fill="FFFFFF"/>
        <w:spacing w:after="0" w:line="240" w:lineRule="auto"/>
        <w:jc w:val="center"/>
        <w:rPr>
          <w:rFonts w:asciiTheme="minorBidi" w:eastAsia="Times New Roman" w:hAnsiTheme="minorBidi"/>
          <w:color w:val="000000"/>
          <w:sz w:val="24"/>
          <w:szCs w:val="24"/>
        </w:rPr>
      </w:pPr>
      <w:r w:rsidRPr="00D62932">
        <w:rPr>
          <w:rFonts w:asciiTheme="minorBidi" w:eastAsia="Times New Roman" w:hAnsiTheme="minorBidi"/>
          <w:color w:val="000000"/>
          <w:sz w:val="24"/>
          <w:szCs w:val="24"/>
          <w:rtl/>
        </w:rPr>
        <w:t>پیامبر تمدن آریایی تاكید زیادی بر حفظ و بقای گیاهان كرده است. در این تمدن قدیمی ایرانی دو گیاه "مورد و انار" مقدس بودند و همواره در بین مردم از ارزش والایی به دلیل سلامت انسان و محیط زیست برخوردار بوده اند</w:t>
      </w:r>
      <w:r w:rsidRPr="00D62932">
        <w:rPr>
          <w:rFonts w:asciiTheme="minorBidi" w:eastAsia="Times New Roman" w:hAnsiTheme="minorBidi"/>
          <w:color w:val="000000"/>
          <w:sz w:val="24"/>
          <w:szCs w:val="24"/>
        </w:rPr>
        <w:t xml:space="preserve">. </w:t>
      </w:r>
    </w:p>
    <w:p w:rsidR="00BC174D" w:rsidRPr="00D62932" w:rsidRDefault="00BC174D" w:rsidP="00BC174D">
      <w:pPr>
        <w:shd w:val="clear" w:color="auto" w:fill="FFFFFF"/>
        <w:spacing w:after="0" w:line="240" w:lineRule="auto"/>
        <w:jc w:val="center"/>
        <w:rPr>
          <w:rFonts w:asciiTheme="minorBidi" w:eastAsia="Times New Roman" w:hAnsiTheme="minorBidi"/>
          <w:color w:val="000000"/>
          <w:sz w:val="24"/>
          <w:szCs w:val="24"/>
        </w:rPr>
      </w:pPr>
      <w:r w:rsidRPr="00D62932">
        <w:rPr>
          <w:rFonts w:asciiTheme="minorBidi" w:eastAsia="Times New Roman" w:hAnsiTheme="minorBidi"/>
          <w:noProof/>
          <w:color w:val="000000"/>
          <w:sz w:val="24"/>
          <w:szCs w:val="24"/>
          <w:lang w:bidi="fa-IR"/>
        </w:rPr>
        <w:drawing>
          <wp:anchor distT="0" distB="0" distL="0" distR="0" simplePos="0" relativeHeight="251657216" behindDoc="0" locked="0" layoutInCell="1" allowOverlap="0">
            <wp:simplePos x="0" y="0"/>
            <wp:positionH relativeFrom="column">
              <wp:posOffset>0</wp:posOffset>
            </wp:positionH>
            <wp:positionV relativeFrom="line">
              <wp:posOffset>0</wp:posOffset>
            </wp:positionV>
            <wp:extent cx="2000250" cy="1714500"/>
            <wp:effectExtent l="19050" t="0" r="0" b="0"/>
            <wp:wrapSquare wrapText="bothSides"/>
            <wp:docPr id="6" name="Picture 3" descr="زعفران قاینات(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زعفران قاینات(2)"/>
                    <pic:cNvPicPr>
                      <a:picLocks noChangeAspect="1" noChangeArrowheads="1"/>
                    </pic:cNvPicPr>
                  </pic:nvPicPr>
                  <pic:blipFill>
                    <a:blip r:embed="rId6" cstate="print"/>
                    <a:srcRect/>
                    <a:stretch>
                      <a:fillRect/>
                    </a:stretch>
                  </pic:blipFill>
                  <pic:spPr bwMode="auto">
                    <a:xfrm>
                      <a:off x="0" y="0"/>
                      <a:ext cx="2000250" cy="1714500"/>
                    </a:xfrm>
                    <a:prstGeom prst="rect">
                      <a:avLst/>
                    </a:prstGeom>
                    <a:noFill/>
                    <a:ln w="9525">
                      <a:noFill/>
                      <a:miter lim="800000"/>
                      <a:headEnd/>
                      <a:tailEnd/>
                    </a:ln>
                  </pic:spPr>
                </pic:pic>
              </a:graphicData>
            </a:graphic>
          </wp:anchor>
        </w:drawing>
      </w:r>
      <w:r w:rsidRPr="00D62932">
        <w:rPr>
          <w:rFonts w:asciiTheme="minorBidi" w:eastAsia="Times New Roman" w:hAnsiTheme="minorBidi"/>
          <w:color w:val="000000"/>
          <w:sz w:val="24"/>
          <w:szCs w:val="24"/>
          <w:rtl/>
        </w:rPr>
        <w:t>در تمدن ایران باستان در كتیبه های مربوط به زمان هخامنشیان، از زعفران به عنوان گیاه دارویی با خواص و كاربرد بسیار فراوان یاد شده است</w:t>
      </w:r>
      <w:r w:rsidRPr="00D62932">
        <w:rPr>
          <w:rFonts w:asciiTheme="minorBidi" w:eastAsia="Times New Roman" w:hAnsiTheme="minorBidi"/>
          <w:color w:val="000000"/>
          <w:sz w:val="24"/>
          <w:szCs w:val="24"/>
        </w:rPr>
        <w:t xml:space="preserve">. </w:t>
      </w:r>
    </w:p>
    <w:p w:rsidR="00BC174D" w:rsidRPr="00D62932" w:rsidRDefault="00BC174D" w:rsidP="00BC174D">
      <w:pPr>
        <w:shd w:val="clear" w:color="auto" w:fill="FFFFFF"/>
        <w:spacing w:after="0" w:line="240" w:lineRule="auto"/>
        <w:jc w:val="center"/>
        <w:rPr>
          <w:rFonts w:asciiTheme="minorBidi" w:eastAsia="Times New Roman" w:hAnsiTheme="minorBidi"/>
          <w:color w:val="000000"/>
          <w:sz w:val="24"/>
          <w:szCs w:val="24"/>
        </w:rPr>
      </w:pPr>
      <w:r w:rsidRPr="00D62932">
        <w:rPr>
          <w:rFonts w:asciiTheme="minorBidi" w:eastAsia="Times New Roman" w:hAnsiTheme="minorBidi"/>
          <w:color w:val="000000"/>
          <w:sz w:val="24"/>
          <w:szCs w:val="24"/>
          <w:rtl/>
        </w:rPr>
        <w:t>نخستین نوشته ها و نسخه های به دست آمده از گیاهان دارویی در تمدن های مهم دنیا نظیر ایران باستان، مصر، خاورمیانه، یونان باستان، هند و چین به 3000 سال قبل از میلاد بر می گردد. در این آثار نام گیاهان دارویی مانند درخت میر، كرچك و سیر به وفور به چشم می خورد، هم چنین سایر تمدن ها مانند بابلیان، مادها، آشوریان و طب اسلامی مهد آغاز شروع پیشرفت ها در زمینه علم داروسازی گیاهی است</w:t>
      </w:r>
      <w:r w:rsidRPr="00D62932">
        <w:rPr>
          <w:rFonts w:asciiTheme="minorBidi" w:eastAsia="Times New Roman" w:hAnsiTheme="minorBidi"/>
          <w:color w:val="000000"/>
          <w:sz w:val="24"/>
          <w:szCs w:val="24"/>
        </w:rPr>
        <w:t xml:space="preserve">. </w:t>
      </w:r>
    </w:p>
    <w:p w:rsidR="00BC174D" w:rsidRPr="00D62932" w:rsidRDefault="00BC174D" w:rsidP="00BC174D">
      <w:pPr>
        <w:shd w:val="clear" w:color="auto" w:fill="FFFFFF"/>
        <w:spacing w:after="0" w:line="240" w:lineRule="auto"/>
        <w:jc w:val="center"/>
        <w:rPr>
          <w:rFonts w:asciiTheme="minorBidi" w:eastAsia="Times New Roman" w:hAnsiTheme="minorBidi"/>
          <w:color w:val="000000"/>
          <w:sz w:val="24"/>
          <w:szCs w:val="24"/>
        </w:rPr>
      </w:pPr>
      <w:r w:rsidRPr="00D62932">
        <w:rPr>
          <w:rFonts w:asciiTheme="minorBidi" w:eastAsia="Times New Roman" w:hAnsiTheme="minorBidi"/>
          <w:color w:val="000000"/>
          <w:sz w:val="24"/>
          <w:szCs w:val="24"/>
          <w:rtl/>
        </w:rPr>
        <w:t>دو كشور پهناور چین و هند هم چون ایران از پیشگامان طب سنتی و داروسازی گیاهی بوده اند. اولین آثار كشف شده از چین در زمینه گیاهان دارویی، نوشته ای است به نام شینون مربوط به حدود 2800 سال قبل از میلاد مسیح كه در آن حدودا 1000 گونه ی دارویی شرح داده شده است. یكی دیگر از نقش های گیاهان دارویی و نیروهای ماوراء طبیعت در شفاء و افزایش طول عمر انسان مربوط به 2000 ( سال) قبل از میلاد مسیح در كشور هند می باشد</w:t>
      </w:r>
      <w:r w:rsidRPr="00D62932">
        <w:rPr>
          <w:rFonts w:asciiTheme="minorBidi" w:eastAsia="Times New Roman" w:hAnsiTheme="minorBidi"/>
          <w:color w:val="000000"/>
          <w:sz w:val="24"/>
          <w:szCs w:val="24"/>
        </w:rPr>
        <w:t xml:space="preserve">. </w:t>
      </w:r>
    </w:p>
    <w:p w:rsidR="00BC174D" w:rsidRPr="00D62932" w:rsidRDefault="00BC174D" w:rsidP="00BC174D">
      <w:pPr>
        <w:shd w:val="clear" w:color="auto" w:fill="FFFFFF"/>
        <w:spacing w:after="0" w:line="240" w:lineRule="auto"/>
        <w:jc w:val="center"/>
        <w:rPr>
          <w:rFonts w:asciiTheme="minorBidi" w:eastAsia="Times New Roman" w:hAnsiTheme="minorBidi"/>
          <w:color w:val="000000"/>
          <w:sz w:val="24"/>
          <w:szCs w:val="24"/>
        </w:rPr>
      </w:pPr>
      <w:r w:rsidRPr="00D62932">
        <w:rPr>
          <w:rFonts w:asciiTheme="minorBidi" w:eastAsia="Times New Roman" w:hAnsiTheme="minorBidi"/>
          <w:color w:val="000000"/>
          <w:sz w:val="24"/>
          <w:szCs w:val="24"/>
          <w:rtl/>
        </w:rPr>
        <w:t>وسعت و تنوع آب و هوایی در كشورهای ایران، چین و هند منجر شده است تا این مناطق از لحاظ تعداد و تنوع گونه های ارزشمند دارویی در دنیا از جایگاه خاصی بر خوردار باشند به گونه ای كه تا كنون صدها گونه گیاه دارویی با خواص بسیار موثر نظیر گیاهان دارویی و گیاهان ادویه ای مانند فلفل سیاه، شاه دانه، زعفران، زیره، شیرین بیان، خشخاش، جوز هندی، كرچك، كنجد، الئوورا یا صبر زرد، جین سینگ چینی، چای چینی و.....را به دنیای امروز معرفی كرده اند</w:t>
      </w:r>
      <w:r w:rsidRPr="00D62932">
        <w:rPr>
          <w:rFonts w:asciiTheme="minorBidi" w:eastAsia="Times New Roman" w:hAnsiTheme="minorBidi"/>
          <w:color w:val="000000"/>
          <w:sz w:val="24"/>
          <w:szCs w:val="24"/>
        </w:rPr>
        <w:t xml:space="preserve">. </w:t>
      </w:r>
    </w:p>
    <w:p w:rsidR="00BC174D" w:rsidRPr="00D62932" w:rsidRDefault="00BC174D" w:rsidP="00BC174D">
      <w:pPr>
        <w:shd w:val="clear" w:color="auto" w:fill="FFFFFF"/>
        <w:spacing w:after="0" w:line="240" w:lineRule="auto"/>
        <w:jc w:val="center"/>
        <w:rPr>
          <w:rFonts w:asciiTheme="minorBidi" w:eastAsia="Times New Roman" w:hAnsiTheme="minorBidi"/>
          <w:color w:val="000000"/>
          <w:sz w:val="24"/>
          <w:szCs w:val="24"/>
        </w:rPr>
      </w:pPr>
      <w:r w:rsidRPr="00D62932">
        <w:rPr>
          <w:rFonts w:asciiTheme="minorBidi" w:eastAsia="Times New Roman" w:hAnsiTheme="minorBidi"/>
          <w:noProof/>
          <w:color w:val="000000"/>
          <w:sz w:val="24"/>
          <w:szCs w:val="24"/>
          <w:lang w:bidi="fa-IR"/>
        </w:rPr>
        <w:drawing>
          <wp:anchor distT="0" distB="0" distL="0" distR="0" simplePos="0" relativeHeight="251658240" behindDoc="0" locked="0" layoutInCell="1" allowOverlap="0">
            <wp:simplePos x="0" y="0"/>
            <wp:positionH relativeFrom="column">
              <wp:posOffset>0</wp:posOffset>
            </wp:positionH>
            <wp:positionV relativeFrom="line">
              <wp:posOffset>0</wp:posOffset>
            </wp:positionV>
            <wp:extent cx="1714500" cy="2000250"/>
            <wp:effectExtent l="19050" t="0" r="0" b="0"/>
            <wp:wrapSquare wrapText="bothSides"/>
            <wp:docPr id="3" name="Picture 4" descr="گیاهان داروی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گیاهان دارویی"/>
                    <pic:cNvPicPr>
                      <a:picLocks noChangeAspect="1" noChangeArrowheads="1"/>
                    </pic:cNvPicPr>
                  </pic:nvPicPr>
                  <pic:blipFill>
                    <a:blip r:embed="rId7" cstate="print"/>
                    <a:srcRect/>
                    <a:stretch>
                      <a:fillRect/>
                    </a:stretch>
                  </pic:blipFill>
                  <pic:spPr bwMode="auto">
                    <a:xfrm>
                      <a:off x="0" y="0"/>
                      <a:ext cx="1714500" cy="2000250"/>
                    </a:xfrm>
                    <a:prstGeom prst="rect">
                      <a:avLst/>
                    </a:prstGeom>
                    <a:noFill/>
                    <a:ln w="9525">
                      <a:noFill/>
                      <a:miter lim="800000"/>
                      <a:headEnd/>
                      <a:tailEnd/>
                    </a:ln>
                  </pic:spPr>
                </pic:pic>
              </a:graphicData>
            </a:graphic>
          </wp:anchor>
        </w:drawing>
      </w:r>
      <w:r w:rsidRPr="00D62932">
        <w:rPr>
          <w:rFonts w:asciiTheme="minorBidi" w:eastAsia="Times New Roman" w:hAnsiTheme="minorBidi"/>
          <w:b/>
          <w:bCs/>
          <w:color w:val="FF00FF"/>
          <w:sz w:val="24"/>
          <w:szCs w:val="24"/>
          <w:rtl/>
        </w:rPr>
        <w:t xml:space="preserve">دوران اسلامی </w:t>
      </w:r>
    </w:p>
    <w:p w:rsidR="00BC174D" w:rsidRPr="00D62932" w:rsidRDefault="00BC174D" w:rsidP="00BC174D">
      <w:pPr>
        <w:shd w:val="clear" w:color="auto" w:fill="FFFFFF"/>
        <w:spacing w:after="0" w:line="240" w:lineRule="auto"/>
        <w:jc w:val="center"/>
        <w:rPr>
          <w:rFonts w:asciiTheme="minorBidi" w:eastAsia="Times New Roman" w:hAnsiTheme="minorBidi"/>
          <w:color w:val="000000"/>
          <w:sz w:val="24"/>
          <w:szCs w:val="24"/>
        </w:rPr>
      </w:pPr>
      <w:r w:rsidRPr="00D62932">
        <w:rPr>
          <w:rFonts w:asciiTheme="minorBidi" w:eastAsia="Times New Roman" w:hAnsiTheme="minorBidi"/>
          <w:color w:val="000000"/>
          <w:sz w:val="24"/>
          <w:szCs w:val="24"/>
          <w:rtl/>
        </w:rPr>
        <w:t>پس از تحول عظیمی كه با آثار توسط بقراط پدر علم طب و شاگردش جالینوس طی سا ل های چهارصد و شصت تا دویست قبل از میلاد مسیح رخ داد، روش های درمانی بر اساس طب مزاجی جایگزین سحر و جادو و خرافات شد. برخی از دانشمندان و نویسندگان معتقدند كه این تحول بزرگ در یونان باستان الهام گرفته از طب ایران باستان بوده است و مكتب طبی زرتشت خیلی زودتر از طب یونانی به وجود آمده بود. آن گونه كه جنگ های میان ایرانیان و یونانیان منجر شد تا آثار طبی بقراط و سایر دانشمندان به دست ایرانیان بیفتد و اولین مدرسه به نام جندی شاپور تاسیس شود. پس از ورود سپاه اسلام به ایران، این مدرسه به عنوان بزرگ ترین مركز تعلیم پزشكی در سر تاسر ممالك اسلامی درآمد</w:t>
      </w:r>
      <w:r w:rsidRPr="00D62932">
        <w:rPr>
          <w:rFonts w:asciiTheme="minorBidi" w:eastAsia="Times New Roman" w:hAnsiTheme="minorBidi"/>
          <w:color w:val="000000"/>
          <w:sz w:val="24"/>
          <w:szCs w:val="24"/>
        </w:rPr>
        <w:t xml:space="preserve">. </w:t>
      </w:r>
    </w:p>
    <w:p w:rsidR="00BC174D" w:rsidRPr="00D62932" w:rsidRDefault="00BC174D" w:rsidP="00BC174D">
      <w:pPr>
        <w:shd w:val="clear" w:color="auto" w:fill="FFFFFF"/>
        <w:spacing w:after="0" w:line="240" w:lineRule="auto"/>
        <w:jc w:val="center"/>
        <w:rPr>
          <w:rFonts w:asciiTheme="minorBidi" w:eastAsia="Times New Roman" w:hAnsiTheme="minorBidi"/>
          <w:color w:val="000000"/>
          <w:sz w:val="24"/>
          <w:szCs w:val="24"/>
        </w:rPr>
      </w:pPr>
      <w:r w:rsidRPr="00D62932">
        <w:rPr>
          <w:rFonts w:asciiTheme="minorBidi" w:eastAsia="Times New Roman" w:hAnsiTheme="minorBidi"/>
          <w:color w:val="000000"/>
          <w:sz w:val="24"/>
          <w:szCs w:val="24"/>
          <w:rtl/>
        </w:rPr>
        <w:lastRenderedPageBreak/>
        <w:t>در این زمان كه یكی از طلائی ترین ادوار علم پزشكی در ایران است. دانشمندان بزرگی چون "ابوریحان بیرونی، زكریای رازی و ابوعلی سینا" پا به عرصه گذاشتند. آن ها توانستند در مدت كوتاهی، پیشرفت های چشم گیری، در جهان طب به وجود آورند</w:t>
      </w:r>
      <w:r w:rsidRPr="00D62932">
        <w:rPr>
          <w:rFonts w:asciiTheme="minorBidi" w:eastAsia="Times New Roman" w:hAnsiTheme="minorBidi"/>
          <w:color w:val="000000"/>
          <w:sz w:val="24"/>
          <w:szCs w:val="24"/>
        </w:rPr>
        <w:t xml:space="preserve">. </w:t>
      </w:r>
    </w:p>
    <w:p w:rsidR="00BC174D" w:rsidRPr="00D62932" w:rsidRDefault="00BC174D" w:rsidP="00BC174D">
      <w:pPr>
        <w:shd w:val="clear" w:color="auto" w:fill="FFFFFF"/>
        <w:spacing w:after="0" w:line="240" w:lineRule="auto"/>
        <w:jc w:val="center"/>
        <w:rPr>
          <w:rFonts w:asciiTheme="minorBidi" w:eastAsia="Times New Roman" w:hAnsiTheme="minorBidi"/>
          <w:color w:val="000000"/>
          <w:sz w:val="24"/>
          <w:szCs w:val="24"/>
        </w:rPr>
      </w:pPr>
      <w:r w:rsidRPr="00D62932">
        <w:rPr>
          <w:rFonts w:asciiTheme="minorBidi" w:eastAsia="Times New Roman" w:hAnsiTheme="minorBidi"/>
          <w:color w:val="000000"/>
          <w:sz w:val="24"/>
          <w:szCs w:val="24"/>
          <w:rtl/>
        </w:rPr>
        <w:t>كتاب قانون یكی از معروف ترین آثار پزشكی دنیا، از ارزشمندترین منابع قدیمی طب سنتی است كه ابوعلی سینا پزشك و فیلسوف ایرانی آن را به رشته تحریر در آورد. او در این اثر گران بها 811 داروی گیاهی و خواص مهم درمانی آن ها را معرفی كرده است. با كمال افتخار در حال حاضر اثر این دانشمند بزرگ ایران زمین به عنوان یكی از منابع مهم در دانشگاه های پزشكی سراسر دنیا، مورد تدریس و مطالعه قرار می گیرد</w:t>
      </w:r>
      <w:r w:rsidRPr="00D62932">
        <w:rPr>
          <w:rFonts w:asciiTheme="minorBidi" w:eastAsia="Times New Roman" w:hAnsiTheme="minorBidi"/>
          <w:color w:val="000000"/>
          <w:sz w:val="24"/>
          <w:szCs w:val="24"/>
        </w:rPr>
        <w:t xml:space="preserve">. </w:t>
      </w:r>
    </w:p>
    <w:p w:rsidR="00BC174D" w:rsidRPr="00D62932" w:rsidRDefault="00BC174D" w:rsidP="00BC174D">
      <w:pPr>
        <w:shd w:val="clear" w:color="auto" w:fill="FFFFFF"/>
        <w:spacing w:after="0" w:line="240" w:lineRule="auto"/>
        <w:jc w:val="center"/>
        <w:rPr>
          <w:rFonts w:asciiTheme="minorBidi" w:eastAsia="Times New Roman" w:hAnsiTheme="minorBidi"/>
          <w:color w:val="000000"/>
          <w:sz w:val="24"/>
          <w:szCs w:val="24"/>
        </w:rPr>
      </w:pPr>
      <w:r w:rsidRPr="00D62932">
        <w:rPr>
          <w:rFonts w:asciiTheme="minorBidi" w:eastAsia="Times New Roman" w:hAnsiTheme="minorBidi"/>
          <w:color w:val="000000"/>
          <w:sz w:val="24"/>
          <w:szCs w:val="24"/>
          <w:rtl/>
        </w:rPr>
        <w:t>گرایش عمومی به استفاده از داروهای گیاهی و به طور کلی فرآورده های طبیعی در جهان به ویژه در سال های اخیررو به افزایش بوده است .مهمترین علل این گرایش را می توان اثرات داروهای شیمیایی از یک طرف و ایجاد آلودگی های زیست محیطی از سوی دیگر دانست</w:t>
      </w:r>
      <w:r w:rsidRPr="00D62932">
        <w:rPr>
          <w:rFonts w:asciiTheme="minorBidi" w:eastAsia="Times New Roman" w:hAnsiTheme="minorBidi"/>
          <w:color w:val="000000"/>
          <w:sz w:val="24"/>
          <w:szCs w:val="24"/>
        </w:rPr>
        <w:t xml:space="preserve">.   </w:t>
      </w:r>
    </w:p>
    <w:p w:rsidR="00BC174D" w:rsidRPr="00D62932" w:rsidRDefault="00BC174D" w:rsidP="00BC174D">
      <w:pPr>
        <w:shd w:val="clear" w:color="auto" w:fill="FFFFFF"/>
        <w:spacing w:after="0" w:line="240" w:lineRule="auto"/>
        <w:jc w:val="center"/>
        <w:rPr>
          <w:rFonts w:asciiTheme="minorBidi" w:eastAsia="Times New Roman" w:hAnsiTheme="minorBidi"/>
          <w:color w:val="000000"/>
          <w:sz w:val="24"/>
          <w:szCs w:val="24"/>
        </w:rPr>
      </w:pPr>
      <w:r w:rsidRPr="00D62932">
        <w:rPr>
          <w:rFonts w:asciiTheme="minorBidi" w:eastAsia="Times New Roman" w:hAnsiTheme="minorBidi"/>
          <w:noProof/>
          <w:color w:val="000000"/>
          <w:sz w:val="24"/>
          <w:szCs w:val="24"/>
          <w:lang w:bidi="fa-IR"/>
        </w:rPr>
        <w:drawing>
          <wp:anchor distT="0" distB="0" distL="0" distR="0" simplePos="0" relativeHeight="251659264" behindDoc="0" locked="0" layoutInCell="1" allowOverlap="0">
            <wp:simplePos x="0" y="0"/>
            <wp:positionH relativeFrom="column">
              <wp:posOffset>0</wp:posOffset>
            </wp:positionH>
            <wp:positionV relativeFrom="line">
              <wp:posOffset>0</wp:posOffset>
            </wp:positionV>
            <wp:extent cx="1714500" cy="1333500"/>
            <wp:effectExtent l="19050" t="0" r="0" b="0"/>
            <wp:wrapSquare wrapText="bothSides"/>
            <wp:docPr id="5" name="Picture 5" descr="گیاهان داروی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گیاهان دارویی"/>
                    <pic:cNvPicPr>
                      <a:picLocks noChangeAspect="1" noChangeArrowheads="1"/>
                    </pic:cNvPicPr>
                  </pic:nvPicPr>
                  <pic:blipFill>
                    <a:blip r:embed="rId8" cstate="print"/>
                    <a:srcRect/>
                    <a:stretch>
                      <a:fillRect/>
                    </a:stretch>
                  </pic:blipFill>
                  <pic:spPr bwMode="auto">
                    <a:xfrm>
                      <a:off x="0" y="0"/>
                      <a:ext cx="1714500" cy="1333500"/>
                    </a:xfrm>
                    <a:prstGeom prst="rect">
                      <a:avLst/>
                    </a:prstGeom>
                    <a:noFill/>
                    <a:ln w="9525">
                      <a:noFill/>
                      <a:miter lim="800000"/>
                      <a:headEnd/>
                      <a:tailEnd/>
                    </a:ln>
                  </pic:spPr>
                </pic:pic>
              </a:graphicData>
            </a:graphic>
          </wp:anchor>
        </w:drawing>
      </w:r>
      <w:r w:rsidRPr="00D62932">
        <w:rPr>
          <w:rFonts w:asciiTheme="minorBidi" w:eastAsia="Times New Roman" w:hAnsiTheme="minorBidi"/>
          <w:b/>
          <w:bCs/>
          <w:color w:val="FF00FF"/>
          <w:sz w:val="24"/>
          <w:szCs w:val="24"/>
          <w:rtl/>
        </w:rPr>
        <w:t>گیاهان دارویی در ایران</w:t>
      </w:r>
    </w:p>
    <w:p w:rsidR="00BC174D" w:rsidRPr="00D62932" w:rsidRDefault="00BC174D" w:rsidP="00BC174D">
      <w:pPr>
        <w:shd w:val="clear" w:color="auto" w:fill="FFFFFF"/>
        <w:spacing w:after="0" w:line="240" w:lineRule="auto"/>
        <w:jc w:val="center"/>
        <w:rPr>
          <w:rFonts w:asciiTheme="minorBidi" w:eastAsia="Times New Roman" w:hAnsiTheme="minorBidi"/>
          <w:color w:val="000000"/>
          <w:sz w:val="24"/>
          <w:szCs w:val="24"/>
        </w:rPr>
      </w:pPr>
      <w:r w:rsidRPr="00D62932">
        <w:rPr>
          <w:rFonts w:asciiTheme="minorBidi" w:eastAsia="Times New Roman" w:hAnsiTheme="minorBidi"/>
          <w:color w:val="000000"/>
          <w:sz w:val="24"/>
          <w:szCs w:val="24"/>
          <w:rtl/>
        </w:rPr>
        <w:t>در ایران که یکی از هفت کشور آسیایی است که بیشترین گیاهان دارویی را دارد این گرایش وجود داشته است و در سه دهه گذشته شاهد روند رو به رشد مردم در زمینه استفاده از این داروهای گیاهی و احیای طب سنتی هستیم</w:t>
      </w:r>
      <w:r w:rsidRPr="00D62932">
        <w:rPr>
          <w:rFonts w:asciiTheme="minorBidi" w:eastAsia="Times New Roman" w:hAnsiTheme="minorBidi"/>
          <w:color w:val="000000"/>
          <w:sz w:val="24"/>
          <w:szCs w:val="24"/>
        </w:rPr>
        <w:t>.</w:t>
      </w:r>
    </w:p>
    <w:p w:rsidR="00BC174D" w:rsidRPr="00D62932" w:rsidRDefault="00BC174D" w:rsidP="00BC174D">
      <w:pPr>
        <w:shd w:val="clear" w:color="auto" w:fill="FFFFFF"/>
        <w:spacing w:after="0" w:line="240" w:lineRule="auto"/>
        <w:jc w:val="center"/>
        <w:rPr>
          <w:rFonts w:asciiTheme="minorBidi" w:eastAsia="Times New Roman" w:hAnsiTheme="minorBidi"/>
          <w:color w:val="000000"/>
          <w:sz w:val="24"/>
          <w:szCs w:val="24"/>
        </w:rPr>
      </w:pPr>
      <w:r w:rsidRPr="00D62932">
        <w:rPr>
          <w:rFonts w:asciiTheme="minorBidi" w:eastAsia="Times New Roman" w:hAnsiTheme="minorBidi"/>
          <w:color w:val="000000"/>
          <w:sz w:val="24"/>
          <w:szCs w:val="24"/>
          <w:rtl/>
        </w:rPr>
        <w:t>براساس آمار موجود در کشورمان نیز بیش از 130 نوع داروی گیاهی وجود دارد و منشا اصلی آن ها گیاهان هستند</w:t>
      </w:r>
      <w:r w:rsidRPr="00D62932">
        <w:rPr>
          <w:rFonts w:asciiTheme="minorBidi" w:eastAsia="Times New Roman" w:hAnsiTheme="minorBidi"/>
          <w:color w:val="000000"/>
          <w:sz w:val="24"/>
          <w:szCs w:val="24"/>
        </w:rPr>
        <w:t>.</w:t>
      </w:r>
    </w:p>
    <w:p w:rsidR="00BC174D" w:rsidRPr="00D62932" w:rsidRDefault="00BC174D" w:rsidP="00BC174D">
      <w:pPr>
        <w:shd w:val="clear" w:color="auto" w:fill="FFFFFF"/>
        <w:spacing w:after="0" w:line="240" w:lineRule="auto"/>
        <w:jc w:val="center"/>
        <w:rPr>
          <w:rFonts w:asciiTheme="minorBidi" w:eastAsia="Times New Roman" w:hAnsiTheme="minorBidi"/>
          <w:color w:val="000000"/>
          <w:sz w:val="24"/>
          <w:szCs w:val="24"/>
        </w:rPr>
      </w:pPr>
      <w:r w:rsidRPr="00D62932">
        <w:rPr>
          <w:rFonts w:asciiTheme="minorBidi" w:eastAsia="Times New Roman" w:hAnsiTheme="minorBidi"/>
          <w:color w:val="000000"/>
          <w:sz w:val="24"/>
          <w:szCs w:val="24"/>
          <w:rtl/>
        </w:rPr>
        <w:t>جایگاه داروهای گیاهی از یک سال پیش در کشور با تحولات علمی- تخصصی نظام مندتر شده است. تشکیل ستاد گیاهان دارویی و طب ایرانی، تاسیس دانشکده طب سنتی، ایجاد درمانگاه ها و مراکز تحقیقاتی و آموزش تخصصی گروهی از پزشکان و داروسازان نمادی از تحول و نظام مندی نسبت به جایگاه طب سنتی ایران و درمان دارو گیاهی است</w:t>
      </w:r>
      <w:r w:rsidRPr="00D62932">
        <w:rPr>
          <w:rFonts w:asciiTheme="minorBidi" w:eastAsia="Times New Roman" w:hAnsiTheme="minorBidi"/>
          <w:color w:val="000000"/>
          <w:sz w:val="24"/>
          <w:szCs w:val="24"/>
        </w:rPr>
        <w:t>.</w:t>
      </w:r>
    </w:p>
    <w:p w:rsidR="00BC174D" w:rsidRPr="00D62932" w:rsidRDefault="00BC174D" w:rsidP="00BC174D">
      <w:pPr>
        <w:shd w:val="clear" w:color="auto" w:fill="FFFFFF"/>
        <w:spacing w:after="0" w:line="240" w:lineRule="auto"/>
        <w:jc w:val="center"/>
        <w:rPr>
          <w:rFonts w:asciiTheme="minorBidi" w:eastAsia="Times New Roman" w:hAnsiTheme="minorBidi"/>
          <w:color w:val="000000"/>
          <w:sz w:val="24"/>
          <w:szCs w:val="24"/>
        </w:rPr>
      </w:pPr>
      <w:r w:rsidRPr="00D62932">
        <w:rPr>
          <w:rFonts w:asciiTheme="minorBidi" w:eastAsia="Times New Roman" w:hAnsiTheme="minorBidi"/>
          <w:color w:val="000000"/>
          <w:sz w:val="24"/>
          <w:szCs w:val="24"/>
          <w:rtl/>
        </w:rPr>
        <w:t xml:space="preserve">امروزه تخمین زده می شود که 75 هزار گیاه دارویی در سراسر جهان وجود داشته باشد و تاکنون 5000 داروی گیاهی توسط صنایع دارویی جهان ساخته و به بازار عرضه می شود </w:t>
      </w:r>
      <w:r w:rsidRPr="00D62932">
        <w:rPr>
          <w:rFonts w:asciiTheme="minorBidi" w:eastAsia="Times New Roman" w:hAnsiTheme="minorBidi"/>
          <w:color w:val="000000"/>
          <w:sz w:val="24"/>
          <w:szCs w:val="24"/>
        </w:rPr>
        <w:t>.</w:t>
      </w:r>
    </w:p>
    <w:p w:rsidR="00BC174D" w:rsidRPr="00D62932" w:rsidRDefault="00BC174D" w:rsidP="00BC174D">
      <w:pPr>
        <w:shd w:val="clear" w:color="auto" w:fill="FFFFFF"/>
        <w:spacing w:after="0" w:line="240" w:lineRule="auto"/>
        <w:jc w:val="center"/>
        <w:rPr>
          <w:rFonts w:asciiTheme="minorBidi" w:eastAsia="Times New Roman" w:hAnsiTheme="minorBidi"/>
          <w:color w:val="000000"/>
          <w:sz w:val="24"/>
          <w:szCs w:val="24"/>
        </w:rPr>
      </w:pPr>
      <w:r w:rsidRPr="00D62932">
        <w:rPr>
          <w:rFonts w:asciiTheme="minorBidi" w:eastAsia="Times New Roman" w:hAnsiTheme="minorBidi"/>
          <w:color w:val="000000"/>
          <w:sz w:val="24"/>
          <w:szCs w:val="24"/>
          <w:rtl/>
        </w:rPr>
        <w:t>این بخش از منابع طبیعی قدمتی همپای بشر دارند و یکی از مهمترین منابع تامین غذایی و دارویی بشر درطول نسل ها بوده اند</w:t>
      </w:r>
      <w:r w:rsidRPr="00D62932">
        <w:rPr>
          <w:rFonts w:asciiTheme="minorBidi" w:eastAsia="Times New Roman" w:hAnsiTheme="minorBidi"/>
          <w:color w:val="000000"/>
          <w:sz w:val="24"/>
          <w:szCs w:val="24"/>
        </w:rPr>
        <w:t>.</w:t>
      </w:r>
    </w:p>
    <w:p w:rsidR="00BC174D" w:rsidRPr="00D62932" w:rsidRDefault="00BC174D" w:rsidP="00BC174D">
      <w:pPr>
        <w:shd w:val="clear" w:color="auto" w:fill="FFFFFF"/>
        <w:spacing w:after="0" w:line="240" w:lineRule="auto"/>
        <w:jc w:val="center"/>
        <w:rPr>
          <w:rFonts w:asciiTheme="minorBidi" w:eastAsia="Times New Roman" w:hAnsiTheme="minorBidi"/>
          <w:color w:val="000000"/>
          <w:sz w:val="24"/>
          <w:szCs w:val="24"/>
        </w:rPr>
      </w:pPr>
      <w:r w:rsidRPr="00D62932">
        <w:rPr>
          <w:rFonts w:asciiTheme="minorBidi" w:eastAsia="Times New Roman" w:hAnsiTheme="minorBidi"/>
          <w:color w:val="000000"/>
          <w:sz w:val="24"/>
          <w:szCs w:val="24"/>
          <w:rtl/>
        </w:rPr>
        <w:t>طبق برآوردها در حال حاضر 750 هزار گیاه گل دار یا دانه دار در زمین یافت می شود و تاکنون 300 هزار گیاه در جهان شناسایی شده اند</w:t>
      </w:r>
      <w:r w:rsidRPr="00D62932">
        <w:rPr>
          <w:rFonts w:asciiTheme="minorBidi" w:eastAsia="Times New Roman" w:hAnsiTheme="minorBidi"/>
          <w:color w:val="000000"/>
          <w:sz w:val="24"/>
          <w:szCs w:val="24"/>
        </w:rPr>
        <w:t xml:space="preserve"> .</w:t>
      </w:r>
    </w:p>
    <w:p w:rsidR="00BC174D" w:rsidRPr="00D62932" w:rsidRDefault="00BC174D" w:rsidP="00BC174D">
      <w:pPr>
        <w:shd w:val="clear" w:color="auto" w:fill="FFFFFF"/>
        <w:spacing w:after="0" w:line="240" w:lineRule="auto"/>
        <w:jc w:val="center"/>
        <w:rPr>
          <w:rFonts w:asciiTheme="minorBidi" w:eastAsia="Times New Roman" w:hAnsiTheme="minorBidi"/>
          <w:color w:val="000000"/>
          <w:sz w:val="24"/>
          <w:szCs w:val="24"/>
        </w:rPr>
      </w:pPr>
      <w:r w:rsidRPr="00D62932">
        <w:rPr>
          <w:rFonts w:asciiTheme="minorBidi" w:eastAsia="Times New Roman" w:hAnsiTheme="minorBidi"/>
          <w:color w:val="000000"/>
          <w:sz w:val="24"/>
          <w:szCs w:val="24"/>
          <w:rtl/>
        </w:rPr>
        <w:t>قاره آمریکا با دارا بودن 138 هزار گونه گیاهی از جمله منابع غنی گیاهان در جهان است و این در حالی است که قاره آسیا دارای 123 هزار گونه گیاهی است. در بین کشورهای آسیایی بیشترین تعداد و تنوع گونه ها متعلق به کشور های چین، اندونزی، هند، برمه ، تایلند، مالزی و ایران است</w:t>
      </w:r>
      <w:r w:rsidRPr="00D62932">
        <w:rPr>
          <w:rFonts w:asciiTheme="minorBidi" w:eastAsia="Times New Roman" w:hAnsiTheme="minorBidi"/>
          <w:color w:val="000000"/>
          <w:sz w:val="24"/>
          <w:szCs w:val="24"/>
        </w:rPr>
        <w:t xml:space="preserve"> .</w:t>
      </w:r>
    </w:p>
    <w:p w:rsidR="00BC174D" w:rsidRPr="00D62932" w:rsidRDefault="00BC174D" w:rsidP="00BC174D">
      <w:pPr>
        <w:shd w:val="clear" w:color="auto" w:fill="FFFFFF"/>
        <w:spacing w:after="0" w:line="240" w:lineRule="auto"/>
        <w:jc w:val="center"/>
        <w:rPr>
          <w:rFonts w:asciiTheme="minorBidi" w:eastAsia="Times New Roman" w:hAnsiTheme="minorBidi"/>
          <w:color w:val="000000"/>
          <w:sz w:val="24"/>
          <w:szCs w:val="24"/>
        </w:rPr>
      </w:pPr>
      <w:r w:rsidRPr="00D62932">
        <w:rPr>
          <w:rFonts w:asciiTheme="minorBidi" w:eastAsia="Times New Roman" w:hAnsiTheme="minorBidi"/>
          <w:color w:val="000000"/>
          <w:sz w:val="24"/>
          <w:szCs w:val="24"/>
          <w:rtl/>
        </w:rPr>
        <w:t>در حال حاضر استفاده از گیاهان دارویی در موارد مختلف همچون طب کنونی، طب سنتی یا بهتر بگوییم طب مزاجی یا طب اخلاطی کاربرد دارند</w:t>
      </w:r>
      <w:r w:rsidRPr="00D62932">
        <w:rPr>
          <w:rFonts w:asciiTheme="minorBidi" w:eastAsia="Times New Roman" w:hAnsiTheme="minorBidi"/>
          <w:color w:val="000000"/>
          <w:sz w:val="24"/>
          <w:szCs w:val="24"/>
        </w:rPr>
        <w:t>.</w:t>
      </w:r>
    </w:p>
    <w:p w:rsidR="00BC174D" w:rsidRPr="00D62932" w:rsidRDefault="00BC174D" w:rsidP="00BC174D">
      <w:pPr>
        <w:shd w:val="clear" w:color="auto" w:fill="FFFFFF"/>
        <w:spacing w:after="0" w:line="240" w:lineRule="auto"/>
        <w:jc w:val="center"/>
        <w:rPr>
          <w:rFonts w:asciiTheme="minorBidi" w:eastAsia="Times New Roman" w:hAnsiTheme="minorBidi"/>
          <w:color w:val="000000"/>
          <w:sz w:val="24"/>
          <w:szCs w:val="24"/>
        </w:rPr>
      </w:pPr>
      <w:r w:rsidRPr="00D62932">
        <w:rPr>
          <w:rFonts w:asciiTheme="minorBidi" w:eastAsia="Times New Roman" w:hAnsiTheme="minorBidi"/>
          <w:color w:val="000000"/>
          <w:sz w:val="24"/>
          <w:szCs w:val="24"/>
          <w:rtl/>
        </w:rPr>
        <w:t>در ایران نیز گیاهان دارویی متنوعی وجود دارد که به اعتقاد بسیاری از پزشکان و کارشناسان علوم گیاهی می توان از آن ها در چرخه درمان استفاده کرد و بر ای مثال گران ترین گیاه جهان یعنی زعفران در ایران می روید</w:t>
      </w:r>
      <w:r w:rsidRPr="00D62932">
        <w:rPr>
          <w:rFonts w:asciiTheme="minorBidi" w:eastAsia="Times New Roman" w:hAnsiTheme="minorBidi"/>
          <w:color w:val="000000"/>
          <w:sz w:val="24"/>
          <w:szCs w:val="24"/>
        </w:rPr>
        <w:t>.</w:t>
      </w:r>
    </w:p>
    <w:p w:rsidR="00BC174D" w:rsidRPr="00D62932" w:rsidRDefault="00BC174D" w:rsidP="00BC174D">
      <w:pPr>
        <w:jc w:val="right"/>
        <w:rPr>
          <w:rFonts w:asciiTheme="minorBidi" w:hAnsiTheme="minorBidi"/>
        </w:rPr>
      </w:pPr>
    </w:p>
    <w:p w:rsidR="00BC174D" w:rsidRPr="00D62932" w:rsidRDefault="00BC174D" w:rsidP="00BC174D">
      <w:pPr>
        <w:jc w:val="right"/>
        <w:rPr>
          <w:rFonts w:asciiTheme="minorBidi" w:hAnsiTheme="minorBidi"/>
        </w:rPr>
      </w:pPr>
    </w:p>
    <w:p w:rsidR="00BC174D" w:rsidRPr="00D62932" w:rsidRDefault="00BC174D" w:rsidP="00BC174D">
      <w:pPr>
        <w:shd w:val="clear" w:color="auto" w:fill="FFFFFF"/>
        <w:spacing w:after="0" w:line="240" w:lineRule="auto"/>
        <w:jc w:val="center"/>
        <w:rPr>
          <w:rFonts w:asciiTheme="minorBidi" w:eastAsia="Times New Roman" w:hAnsiTheme="minorBidi"/>
          <w:color w:val="000000"/>
          <w:sz w:val="24"/>
          <w:szCs w:val="24"/>
        </w:rPr>
      </w:pPr>
      <w:r w:rsidRPr="00D62932">
        <w:rPr>
          <w:rFonts w:asciiTheme="minorBidi" w:eastAsia="Times New Roman" w:hAnsiTheme="minorBidi"/>
          <w:b/>
          <w:bCs/>
          <w:color w:val="000000"/>
          <w:sz w:val="24"/>
          <w:szCs w:val="24"/>
          <w:rtl/>
        </w:rPr>
        <w:t>منابع</w:t>
      </w:r>
      <w:r w:rsidRPr="00D62932">
        <w:rPr>
          <w:rFonts w:asciiTheme="minorBidi" w:eastAsia="Times New Roman" w:hAnsiTheme="minorBidi"/>
          <w:b/>
          <w:bCs/>
          <w:color w:val="000000"/>
          <w:sz w:val="24"/>
          <w:szCs w:val="24"/>
        </w:rPr>
        <w:t>:</w:t>
      </w:r>
      <w:r w:rsidRPr="00D62932">
        <w:rPr>
          <w:rFonts w:asciiTheme="minorBidi" w:eastAsia="Times New Roman" w:hAnsiTheme="minorBidi"/>
          <w:color w:val="000000"/>
          <w:sz w:val="24"/>
          <w:szCs w:val="24"/>
        </w:rPr>
        <w:t xml:space="preserve"> </w:t>
      </w:r>
    </w:p>
    <w:p w:rsidR="00BC174D" w:rsidRPr="00D62932" w:rsidRDefault="00BC174D" w:rsidP="00BC174D">
      <w:pPr>
        <w:shd w:val="clear" w:color="auto" w:fill="FFFFFF"/>
        <w:spacing w:after="0" w:line="240" w:lineRule="auto"/>
        <w:jc w:val="center"/>
        <w:rPr>
          <w:rFonts w:asciiTheme="minorBidi" w:eastAsia="Times New Roman" w:hAnsiTheme="minorBidi"/>
          <w:color w:val="000000"/>
          <w:sz w:val="24"/>
          <w:szCs w:val="24"/>
        </w:rPr>
      </w:pPr>
      <w:r w:rsidRPr="00D62932">
        <w:rPr>
          <w:rFonts w:asciiTheme="minorBidi" w:eastAsia="Times New Roman" w:hAnsiTheme="minorBidi"/>
          <w:color w:val="000000"/>
          <w:sz w:val="24"/>
          <w:szCs w:val="24"/>
          <w:rtl/>
        </w:rPr>
        <w:t>كتاب: گیاهان دارویی و معطر، شناخت و بررسی اثرات آن ها، تالیف دكتر عبدالله قاسمی</w:t>
      </w:r>
    </w:p>
    <w:p w:rsidR="00BC174D" w:rsidRPr="00D62932" w:rsidRDefault="00BC174D" w:rsidP="00BC174D">
      <w:pPr>
        <w:jc w:val="right"/>
        <w:rPr>
          <w:rFonts w:asciiTheme="minorBidi" w:hAnsiTheme="minorBidi"/>
        </w:rPr>
      </w:pPr>
    </w:p>
    <w:sectPr w:rsidR="00BC174D" w:rsidRPr="00D62932" w:rsidSect="00ED524F">
      <w:pgSz w:w="12240" w:h="15840"/>
      <w:pgMar w:top="90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CD1F76"/>
    <w:multiLevelType w:val="multilevel"/>
    <w:tmpl w:val="75B28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F706F3"/>
    <w:multiLevelType w:val="multilevel"/>
    <w:tmpl w:val="AE544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D524F"/>
    <w:rsid w:val="004B7DBA"/>
    <w:rsid w:val="00555EAF"/>
    <w:rsid w:val="00BC174D"/>
    <w:rsid w:val="00D62932"/>
    <w:rsid w:val="00ED524F"/>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DBA"/>
  </w:style>
  <w:style w:type="paragraph" w:styleId="Heading1">
    <w:name w:val="heading 1"/>
    <w:basedOn w:val="Normal"/>
    <w:link w:val="Heading1Char"/>
    <w:uiPriority w:val="9"/>
    <w:qFormat/>
    <w:rsid w:val="00ED524F"/>
    <w:pPr>
      <w:spacing w:before="100" w:beforeAutospacing="1" w:after="100" w:afterAutospacing="1" w:line="240" w:lineRule="auto"/>
      <w:outlineLvl w:val="0"/>
    </w:pPr>
    <w:rPr>
      <w:rFonts w:ascii="Tahoma" w:eastAsia="Times New Roman" w:hAnsi="Tahoma" w:cs="Tahoma"/>
      <w:b/>
      <w:bCs/>
      <w:color w:val="000000"/>
      <w:kern w:val="36"/>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24F"/>
    <w:rPr>
      <w:rFonts w:ascii="Tahoma" w:eastAsia="Times New Roman" w:hAnsi="Tahoma" w:cs="Tahoma"/>
      <w:b/>
      <w:bCs/>
      <w:color w:val="000000"/>
      <w:kern w:val="36"/>
      <w:sz w:val="27"/>
      <w:szCs w:val="27"/>
    </w:rPr>
  </w:style>
  <w:style w:type="character" w:styleId="Hyperlink">
    <w:name w:val="Hyperlink"/>
    <w:basedOn w:val="DefaultParagraphFont"/>
    <w:uiPriority w:val="99"/>
    <w:semiHidden/>
    <w:unhideWhenUsed/>
    <w:rsid w:val="00ED524F"/>
    <w:rPr>
      <w:strike w:val="0"/>
      <w:dstrike w:val="0"/>
      <w:color w:val="000000"/>
      <w:u w:val="none"/>
      <w:effect w:val="none"/>
    </w:rPr>
  </w:style>
  <w:style w:type="character" w:customStyle="1" w:styleId="categpath1">
    <w:name w:val="categpath1"/>
    <w:basedOn w:val="DefaultParagraphFont"/>
    <w:rsid w:val="00ED524F"/>
    <w:rPr>
      <w:rFonts w:ascii="Tahoma" w:hAnsi="Tahoma" w:cs="Tahoma" w:hint="default"/>
      <w:strike w:val="0"/>
      <w:dstrike w:val="0"/>
      <w:color w:val="578308"/>
      <w:sz w:val="18"/>
      <w:szCs w:val="18"/>
      <w:u w:val="none"/>
      <w:effect w:val="none"/>
    </w:rPr>
  </w:style>
  <w:style w:type="paragraph" w:styleId="BalloonText">
    <w:name w:val="Balloon Text"/>
    <w:basedOn w:val="Normal"/>
    <w:link w:val="BalloonTextChar"/>
    <w:uiPriority w:val="99"/>
    <w:semiHidden/>
    <w:unhideWhenUsed/>
    <w:rsid w:val="00ED5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24F"/>
    <w:rPr>
      <w:rFonts w:ascii="Tahoma" w:hAnsi="Tahoma" w:cs="Tahoma"/>
      <w:sz w:val="16"/>
      <w:szCs w:val="16"/>
    </w:rPr>
  </w:style>
  <w:style w:type="paragraph" w:styleId="NormalWeb">
    <w:name w:val="Normal (Web)"/>
    <w:basedOn w:val="Normal"/>
    <w:uiPriority w:val="99"/>
    <w:semiHidden/>
    <w:unhideWhenUsed/>
    <w:rsid w:val="00BC174D"/>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C174D"/>
    <w:rPr>
      <w:b/>
      <w:bCs/>
    </w:rPr>
  </w:style>
</w:styles>
</file>

<file path=word/webSettings.xml><?xml version="1.0" encoding="utf-8"?>
<w:webSettings xmlns:r="http://schemas.openxmlformats.org/officeDocument/2006/relationships" xmlns:w="http://schemas.openxmlformats.org/wordprocessingml/2006/main">
  <w:divs>
    <w:div w:id="168445319">
      <w:bodyDiv w:val="1"/>
      <w:marLeft w:val="0"/>
      <w:marRight w:val="0"/>
      <w:marTop w:val="0"/>
      <w:marBottom w:val="0"/>
      <w:divBdr>
        <w:top w:val="none" w:sz="0" w:space="0" w:color="auto"/>
        <w:left w:val="none" w:sz="0" w:space="0" w:color="auto"/>
        <w:bottom w:val="none" w:sz="0" w:space="0" w:color="auto"/>
        <w:right w:val="none" w:sz="0" w:space="0" w:color="auto"/>
      </w:divBdr>
      <w:divsChild>
        <w:div w:id="1192110220">
          <w:marLeft w:val="0"/>
          <w:marRight w:val="0"/>
          <w:marTop w:val="0"/>
          <w:marBottom w:val="0"/>
          <w:divBdr>
            <w:top w:val="none" w:sz="0" w:space="0" w:color="auto"/>
            <w:left w:val="none" w:sz="0" w:space="0" w:color="auto"/>
            <w:bottom w:val="none" w:sz="0" w:space="0" w:color="auto"/>
            <w:right w:val="none" w:sz="0" w:space="0" w:color="auto"/>
          </w:divBdr>
          <w:divsChild>
            <w:div w:id="1141575126">
              <w:marLeft w:val="0"/>
              <w:marRight w:val="0"/>
              <w:marTop w:val="0"/>
              <w:marBottom w:val="0"/>
              <w:divBdr>
                <w:top w:val="none" w:sz="0" w:space="0" w:color="FFFFFF"/>
                <w:left w:val="single" w:sz="36" w:space="0" w:color="FFFFFF"/>
                <w:bottom w:val="none" w:sz="0" w:space="0" w:color="FFFFFF"/>
                <w:right w:val="single" w:sz="36" w:space="0" w:color="FFFFFF"/>
              </w:divBdr>
              <w:divsChild>
                <w:div w:id="106583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413">
      <w:bodyDiv w:val="1"/>
      <w:marLeft w:val="0"/>
      <w:marRight w:val="0"/>
      <w:marTop w:val="0"/>
      <w:marBottom w:val="0"/>
      <w:divBdr>
        <w:top w:val="none" w:sz="0" w:space="0" w:color="auto"/>
        <w:left w:val="none" w:sz="0" w:space="0" w:color="auto"/>
        <w:bottom w:val="none" w:sz="0" w:space="0" w:color="auto"/>
        <w:right w:val="none" w:sz="0" w:space="0" w:color="auto"/>
      </w:divBdr>
      <w:divsChild>
        <w:div w:id="62408233">
          <w:marLeft w:val="0"/>
          <w:marRight w:val="0"/>
          <w:marTop w:val="0"/>
          <w:marBottom w:val="0"/>
          <w:divBdr>
            <w:top w:val="none" w:sz="0" w:space="0" w:color="auto"/>
            <w:left w:val="none" w:sz="0" w:space="0" w:color="auto"/>
            <w:bottom w:val="none" w:sz="0" w:space="0" w:color="auto"/>
            <w:right w:val="none" w:sz="0" w:space="0" w:color="auto"/>
          </w:divBdr>
          <w:divsChild>
            <w:div w:id="310990230">
              <w:marLeft w:val="0"/>
              <w:marRight w:val="0"/>
              <w:marTop w:val="0"/>
              <w:marBottom w:val="0"/>
              <w:divBdr>
                <w:top w:val="none" w:sz="0" w:space="0" w:color="auto"/>
                <w:left w:val="none" w:sz="0" w:space="0" w:color="auto"/>
                <w:bottom w:val="none" w:sz="0" w:space="0" w:color="auto"/>
                <w:right w:val="none" w:sz="0" w:space="0" w:color="auto"/>
              </w:divBdr>
              <w:divsChild>
                <w:div w:id="1415200993">
                  <w:marLeft w:val="0"/>
                  <w:marRight w:val="0"/>
                  <w:marTop w:val="0"/>
                  <w:marBottom w:val="0"/>
                  <w:divBdr>
                    <w:top w:val="none" w:sz="0" w:space="0" w:color="auto"/>
                    <w:left w:val="none" w:sz="0" w:space="0" w:color="auto"/>
                    <w:bottom w:val="none" w:sz="0" w:space="0" w:color="auto"/>
                    <w:right w:val="none" w:sz="0" w:space="0" w:color="auto"/>
                  </w:divBdr>
                  <w:divsChild>
                    <w:div w:id="697438468">
                      <w:marLeft w:val="0"/>
                      <w:marRight w:val="0"/>
                      <w:marTop w:val="0"/>
                      <w:marBottom w:val="0"/>
                      <w:divBdr>
                        <w:top w:val="none" w:sz="0" w:space="0" w:color="auto"/>
                        <w:left w:val="single" w:sz="6" w:space="2" w:color="CCCCCC"/>
                        <w:bottom w:val="none" w:sz="0" w:space="0" w:color="auto"/>
                        <w:right w:val="single" w:sz="6" w:space="2" w:color="CCCCCC"/>
                      </w:divBdr>
                      <w:divsChild>
                        <w:div w:id="1266890818">
                          <w:marLeft w:val="0"/>
                          <w:marRight w:val="0"/>
                          <w:marTop w:val="0"/>
                          <w:marBottom w:val="0"/>
                          <w:divBdr>
                            <w:top w:val="none" w:sz="0" w:space="0" w:color="auto"/>
                            <w:left w:val="none" w:sz="0" w:space="0" w:color="auto"/>
                            <w:bottom w:val="none" w:sz="0" w:space="0" w:color="auto"/>
                            <w:right w:val="none" w:sz="0" w:space="0" w:color="auto"/>
                          </w:divBdr>
                        </w:div>
                        <w:div w:id="1440492575">
                          <w:marLeft w:val="15"/>
                          <w:marRight w:val="15"/>
                          <w:marTop w:val="0"/>
                          <w:marBottom w:val="75"/>
                          <w:divBdr>
                            <w:top w:val="single" w:sz="2" w:space="2" w:color="FFFFFF"/>
                            <w:left w:val="single" w:sz="2" w:space="3" w:color="FFFFFF"/>
                            <w:bottom w:val="single" w:sz="2" w:space="1" w:color="FFFFFF"/>
                            <w:right w:val="single" w:sz="2" w:space="3" w:color="FFFFFF"/>
                          </w:divBdr>
                        </w:div>
                      </w:divsChild>
                    </w:div>
                  </w:divsChild>
                </w:div>
              </w:divsChild>
            </w:div>
          </w:divsChild>
        </w:div>
      </w:divsChild>
    </w:div>
    <w:div w:id="1819609896">
      <w:bodyDiv w:val="1"/>
      <w:marLeft w:val="0"/>
      <w:marRight w:val="0"/>
      <w:marTop w:val="0"/>
      <w:marBottom w:val="0"/>
      <w:divBdr>
        <w:top w:val="none" w:sz="0" w:space="0" w:color="auto"/>
        <w:left w:val="none" w:sz="0" w:space="0" w:color="auto"/>
        <w:bottom w:val="none" w:sz="0" w:space="0" w:color="auto"/>
        <w:right w:val="none" w:sz="0" w:space="0" w:color="auto"/>
      </w:divBdr>
      <w:divsChild>
        <w:div w:id="2122334085">
          <w:marLeft w:val="0"/>
          <w:marRight w:val="0"/>
          <w:marTop w:val="0"/>
          <w:marBottom w:val="0"/>
          <w:divBdr>
            <w:top w:val="none" w:sz="0" w:space="0" w:color="auto"/>
            <w:left w:val="none" w:sz="0" w:space="0" w:color="auto"/>
            <w:bottom w:val="none" w:sz="0" w:space="0" w:color="auto"/>
            <w:right w:val="none" w:sz="0" w:space="0" w:color="auto"/>
          </w:divBdr>
          <w:divsChild>
            <w:div w:id="872691295">
              <w:marLeft w:val="0"/>
              <w:marRight w:val="0"/>
              <w:marTop w:val="0"/>
              <w:marBottom w:val="0"/>
              <w:divBdr>
                <w:top w:val="none" w:sz="0" w:space="0" w:color="FFFFFF"/>
                <w:left w:val="single" w:sz="36" w:space="0" w:color="FFFFFF"/>
                <w:bottom w:val="none" w:sz="0" w:space="0" w:color="FFFFFF"/>
                <w:right w:val="single" w:sz="36" w:space="0" w:color="FFFFFF"/>
              </w:divBdr>
              <w:divsChild>
                <w:div w:id="108052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860</Words>
  <Characters>4903</Characters>
  <Application>Microsoft Office Word</Application>
  <DocSecurity>0</DocSecurity>
  <Lines>40</Lines>
  <Paragraphs>11</Paragraphs>
  <ScaleCrop>false</ScaleCrop>
  <Company/>
  <LinksUpToDate>false</LinksUpToDate>
  <CharactersWithSpaces>5752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8952514</dc:creator>
  <cp:keywords/>
  <dc:description/>
  <cp:lastModifiedBy>Yashar</cp:lastModifiedBy>
  <cp:revision>3</cp:revision>
  <dcterms:created xsi:type="dcterms:W3CDTF">2011-02-22T06:53:00Z</dcterms:created>
  <dcterms:modified xsi:type="dcterms:W3CDTF">2012-08-27T19:31:00Z</dcterms:modified>
</cp:coreProperties>
</file>