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08B" w:rsidRPr="00CD108B" w:rsidRDefault="00CD108B" w:rsidP="00CD108B">
      <w:pPr>
        <w:shd w:val="clear" w:color="auto" w:fill="FFFFFF"/>
        <w:spacing w:after="0" w:line="240" w:lineRule="auto"/>
        <w:jc w:val="center"/>
        <w:outlineLvl w:val="1"/>
        <w:rPr>
          <w:rFonts w:ascii="Times New Roman" w:eastAsia="Times New Roman" w:hAnsi="Times New Roman" w:cs="Times New Roman"/>
          <w:b/>
          <w:bCs/>
          <w:color w:val="000000"/>
          <w:kern w:val="36"/>
          <w:sz w:val="48"/>
          <w:szCs w:val="48"/>
        </w:rPr>
      </w:pPr>
      <w:r w:rsidRPr="00CD108B">
        <w:rPr>
          <w:rFonts w:ascii="Times New Roman" w:eastAsia="Times New Roman" w:hAnsi="Times New Roman" w:cs="Times New Roman"/>
          <w:b/>
          <w:bCs/>
          <w:color w:val="000000"/>
          <w:kern w:val="36"/>
          <w:sz w:val="48"/>
          <w:szCs w:val="48"/>
          <w:rtl/>
        </w:rPr>
        <w:t>مقایسه طب گیاهی با طب نوین</w:t>
      </w:r>
    </w:p>
    <w:p w:rsidR="00CD108B" w:rsidRPr="00CD108B" w:rsidRDefault="00CD108B" w:rsidP="00CD108B">
      <w:pPr>
        <w:shd w:val="clear" w:color="auto" w:fill="FFFFFF"/>
        <w:spacing w:after="0" w:line="240" w:lineRule="auto"/>
        <w:jc w:val="center"/>
        <w:rPr>
          <w:rFonts w:ascii="Times New Roman" w:eastAsia="Times New Roman" w:hAnsi="Times New Roman" w:cs="Times New Roman"/>
          <w:b/>
          <w:bCs/>
          <w:color w:val="FF00FF"/>
          <w:sz w:val="24"/>
          <w:szCs w:val="24"/>
        </w:rPr>
      </w:pPr>
      <w:r>
        <w:rPr>
          <w:rFonts w:ascii="Times New Roman" w:eastAsia="Times New Roman" w:hAnsi="Times New Roman" w:cs="Times New Roman"/>
          <w:b/>
          <w:bCs/>
          <w:noProof/>
          <w:color w:val="000000"/>
          <w:sz w:val="24"/>
          <w:szCs w:val="24"/>
          <w:lang w:bidi="fa-IR"/>
        </w:rPr>
        <w:drawing>
          <wp:anchor distT="0" distB="0" distL="0" distR="0" simplePos="0" relativeHeight="251656192" behindDoc="0" locked="0" layoutInCell="1" allowOverlap="0">
            <wp:simplePos x="0" y="0"/>
            <wp:positionH relativeFrom="column">
              <wp:posOffset>0</wp:posOffset>
            </wp:positionH>
            <wp:positionV relativeFrom="line">
              <wp:posOffset>0</wp:posOffset>
            </wp:positionV>
            <wp:extent cx="1714500" cy="1333500"/>
            <wp:effectExtent l="19050" t="0" r="0" b="0"/>
            <wp:wrapSquare wrapText="bothSides"/>
            <wp:docPr id="6" name="Picture 6" descr="داروی گیاهی و شیمیای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داروی گیاهی و شیمیایی"/>
                    <pic:cNvPicPr>
                      <a:picLocks noChangeAspect="1" noChangeArrowheads="1"/>
                    </pic:cNvPicPr>
                  </pic:nvPicPr>
                  <pic:blipFill>
                    <a:blip r:embed="rId4" cstate="print"/>
                    <a:srcRect/>
                    <a:stretch>
                      <a:fillRect/>
                    </a:stretch>
                  </pic:blipFill>
                  <pic:spPr bwMode="auto">
                    <a:xfrm>
                      <a:off x="0" y="0"/>
                      <a:ext cx="1714500" cy="1333500"/>
                    </a:xfrm>
                    <a:prstGeom prst="rect">
                      <a:avLst/>
                    </a:prstGeom>
                    <a:noFill/>
                    <a:ln w="9525">
                      <a:noFill/>
                      <a:miter lim="800000"/>
                      <a:headEnd/>
                      <a:tailEnd/>
                    </a:ln>
                  </pic:spPr>
                </pic:pic>
              </a:graphicData>
            </a:graphic>
          </wp:anchor>
        </w:drawing>
      </w:r>
      <w:r w:rsidR="00C50D8E" w:rsidRPr="00C50D8E">
        <w:rPr>
          <w:rFonts w:ascii="Times New Roman" w:eastAsia="Times New Roman" w:hAnsi="Times New Roman" w:cs="Times New Roman"/>
          <w:b/>
          <w:bCs/>
          <w:color w:val="FF00FF"/>
          <w:sz w:val="24"/>
          <w:szCs w:val="24"/>
        </w:rPr>
        <w:pict>
          <v:rect id="_x0000_i1025" style="width:0;height:1.5pt" o:hralign="center" o:hrstd="t" o:hr="t" fillcolor="#aca899" stroked="f"/>
        </w:pict>
      </w:r>
    </w:p>
    <w:p w:rsidR="00CD108B" w:rsidRPr="00CD108B" w:rsidRDefault="00CD108B" w:rsidP="00CD108B">
      <w:pPr>
        <w:shd w:val="clear" w:color="auto" w:fill="FFFFFF"/>
        <w:spacing w:after="0" w:line="240" w:lineRule="auto"/>
        <w:jc w:val="center"/>
        <w:rPr>
          <w:rFonts w:ascii="Times New Roman" w:eastAsia="Times New Roman" w:hAnsi="Times New Roman" w:cs="Times New Roman"/>
          <w:color w:val="000000"/>
          <w:sz w:val="24"/>
          <w:szCs w:val="24"/>
        </w:rPr>
      </w:pPr>
      <w:r w:rsidRPr="00CD108B">
        <w:rPr>
          <w:rFonts w:ascii="Times New Roman" w:eastAsia="Times New Roman" w:hAnsi="Times New Roman" w:cs="Times New Roman"/>
          <w:b/>
          <w:bCs/>
          <w:color w:val="FF00FF"/>
          <w:sz w:val="24"/>
          <w:szCs w:val="24"/>
          <w:rtl/>
        </w:rPr>
        <w:t>نگاهی به طب گیاهی</w:t>
      </w:r>
      <w:r w:rsidRPr="00CD108B">
        <w:rPr>
          <w:rFonts w:ascii="Times New Roman" w:eastAsia="Times New Roman" w:hAnsi="Times New Roman" w:cs="Times New Roman"/>
          <w:color w:val="000000"/>
          <w:sz w:val="24"/>
          <w:szCs w:val="24"/>
          <w:rtl/>
        </w:rPr>
        <w:t xml:space="preserve"> </w:t>
      </w:r>
    </w:p>
    <w:p w:rsidR="00CD108B" w:rsidRPr="00CD108B" w:rsidRDefault="00CD108B" w:rsidP="00CD108B">
      <w:pPr>
        <w:shd w:val="clear" w:color="auto" w:fill="FFFFFF"/>
        <w:spacing w:after="0" w:line="240" w:lineRule="auto"/>
        <w:jc w:val="center"/>
        <w:rPr>
          <w:rFonts w:ascii="Times New Roman" w:eastAsia="Times New Roman" w:hAnsi="Times New Roman" w:cs="Times New Roman"/>
          <w:color w:val="000000"/>
          <w:sz w:val="24"/>
          <w:szCs w:val="24"/>
        </w:rPr>
      </w:pPr>
      <w:r w:rsidRPr="00CD108B">
        <w:rPr>
          <w:rFonts w:ascii="Times New Roman" w:eastAsia="Times New Roman" w:hAnsi="Times New Roman" w:cs="Times New Roman"/>
          <w:color w:val="8000FF"/>
          <w:sz w:val="24"/>
          <w:szCs w:val="24"/>
          <w:rtl/>
        </w:rPr>
        <w:t>قدمت استفاده ازگیاهان به منظور درمان و تسکین بیماری ها به قبل از تاریخ بشریت می رسد. بسیاری ازداروهای رسمی از گیاهان منشاء گرفته اند</w:t>
      </w:r>
      <w:r w:rsidRPr="00CD108B">
        <w:rPr>
          <w:rFonts w:ascii="Times New Roman" w:eastAsia="Times New Roman" w:hAnsi="Times New Roman" w:cs="Times New Roman"/>
          <w:color w:val="8000FF"/>
          <w:sz w:val="24"/>
          <w:szCs w:val="24"/>
        </w:rPr>
        <w:t xml:space="preserve">. </w:t>
      </w:r>
    </w:p>
    <w:p w:rsidR="00CD108B" w:rsidRPr="00CD108B" w:rsidRDefault="00C50D8E" w:rsidP="00CD108B">
      <w:pPr>
        <w:shd w:val="clear" w:color="auto" w:fill="FFFFFF"/>
        <w:spacing w:after="0" w:line="240" w:lineRule="auto"/>
        <w:jc w:val="center"/>
        <w:rPr>
          <w:rFonts w:ascii="Times New Roman" w:eastAsia="Times New Roman" w:hAnsi="Times New Roman" w:cs="Times New Roman"/>
          <w:color w:val="000000"/>
          <w:sz w:val="24"/>
          <w:szCs w:val="24"/>
        </w:rPr>
      </w:pPr>
      <w:r w:rsidRPr="00C50D8E">
        <w:rPr>
          <w:rFonts w:ascii="Times New Roman" w:eastAsia="Times New Roman" w:hAnsi="Times New Roman" w:cs="Times New Roman"/>
          <w:color w:val="000000"/>
          <w:sz w:val="24"/>
          <w:szCs w:val="24"/>
        </w:rPr>
        <w:pict>
          <v:rect id="_x0000_i1026" style="width:0;height:1.5pt" o:hralign="center" o:hrstd="t" o:hr="t" fillcolor="#aca899" stroked="f"/>
        </w:pict>
      </w:r>
    </w:p>
    <w:p w:rsidR="00CD108B" w:rsidRPr="00CD108B" w:rsidRDefault="00CD108B" w:rsidP="00CD108B">
      <w:pPr>
        <w:shd w:val="clear" w:color="auto" w:fill="FFFFFF"/>
        <w:spacing w:after="0" w:line="240" w:lineRule="auto"/>
        <w:jc w:val="center"/>
        <w:rPr>
          <w:rFonts w:ascii="Times New Roman" w:eastAsia="Times New Roman" w:hAnsi="Times New Roman" w:cs="Times New Roman"/>
          <w:color w:val="000000"/>
          <w:sz w:val="24"/>
          <w:szCs w:val="24"/>
        </w:rPr>
      </w:pPr>
      <w:r w:rsidRPr="00CD108B">
        <w:rPr>
          <w:rFonts w:ascii="Times New Roman" w:eastAsia="Times New Roman" w:hAnsi="Times New Roman" w:cs="Times New Roman"/>
          <w:color w:val="000000"/>
          <w:sz w:val="24"/>
          <w:szCs w:val="24"/>
          <w:rtl/>
        </w:rPr>
        <w:t xml:space="preserve">تقریبا یک قرن قبل، اکثر داروهای مشهور امروزی از گیاهان تولید شده اند: همچون </w:t>
      </w:r>
      <w:hyperlink r:id="rId5" w:history="1">
        <w:r w:rsidRPr="00CD108B">
          <w:rPr>
            <w:rFonts w:ascii="Times New Roman" w:eastAsia="Times New Roman" w:hAnsi="Times New Roman" w:cs="Times New Roman"/>
            <w:color w:val="000000"/>
            <w:sz w:val="24"/>
            <w:szCs w:val="24"/>
            <w:rtl/>
          </w:rPr>
          <w:t xml:space="preserve">آسپیرین </w:t>
        </w:r>
      </w:hyperlink>
      <w:r w:rsidRPr="00CD108B">
        <w:rPr>
          <w:rFonts w:ascii="Times New Roman" w:eastAsia="Times New Roman" w:hAnsi="Times New Roman" w:cs="Times New Roman"/>
          <w:color w:val="000000"/>
          <w:sz w:val="24"/>
          <w:szCs w:val="24"/>
        </w:rPr>
        <w:t>(</w:t>
      </w:r>
      <w:r w:rsidRPr="00CD108B">
        <w:rPr>
          <w:rFonts w:ascii="Times New Roman" w:eastAsia="Times New Roman" w:hAnsi="Times New Roman" w:cs="Times New Roman"/>
          <w:color w:val="000000"/>
          <w:sz w:val="24"/>
          <w:szCs w:val="24"/>
          <w:rtl/>
        </w:rPr>
        <w:t>ازپوست درخت بید) دیگوکسین ( ازگل انگشتانه) کینین ( ازپوست درخت سینکونا) و مورفین ( ازکوکنارمخدر). درحال حاضرشرکت های بزرگ داروسازی دنیا سلطه کاملی برگیاهان طبی در چهار گوشه کره خاکی دارند</w:t>
      </w:r>
      <w:r w:rsidRPr="00CD108B">
        <w:rPr>
          <w:rFonts w:ascii="Times New Roman" w:eastAsia="Times New Roman" w:hAnsi="Times New Roman" w:cs="Times New Roman"/>
          <w:color w:val="000000"/>
          <w:sz w:val="24"/>
          <w:szCs w:val="24"/>
        </w:rPr>
        <w:t xml:space="preserve">. </w:t>
      </w:r>
    </w:p>
    <w:p w:rsidR="00CD108B" w:rsidRPr="00CD108B" w:rsidRDefault="00CD108B" w:rsidP="00CD108B">
      <w:pPr>
        <w:shd w:val="clear" w:color="auto" w:fill="FFFFFF"/>
        <w:spacing w:after="0" w:line="240" w:lineRule="auto"/>
        <w:jc w:val="center"/>
        <w:rPr>
          <w:rFonts w:ascii="Times New Roman" w:eastAsia="Times New Roman" w:hAnsi="Times New Roman" w:cs="Times New Roman"/>
          <w:color w:val="000000"/>
          <w:sz w:val="24"/>
          <w:szCs w:val="24"/>
        </w:rPr>
      </w:pPr>
      <w:r w:rsidRPr="00CD108B">
        <w:rPr>
          <w:rFonts w:ascii="Times New Roman" w:eastAsia="Times New Roman" w:hAnsi="Times New Roman" w:cs="Times New Roman"/>
          <w:color w:val="000000"/>
          <w:sz w:val="24"/>
          <w:szCs w:val="24"/>
          <w:rtl/>
        </w:rPr>
        <w:t>امروزه طب گیاهی چینی به لطف تبلیغات و فعالیت گسترده دولت چین جای خود را به خوبی درطب نوین غرب باز نموده است. هر چند که داروهای گیاهی ایران بسیار متنوع بوده و نیازمند بررسی های علمی و معرفی جهانی هستند</w:t>
      </w:r>
      <w:r w:rsidRPr="00CD108B">
        <w:rPr>
          <w:rFonts w:ascii="Times New Roman" w:eastAsia="Times New Roman" w:hAnsi="Times New Roman" w:cs="Times New Roman"/>
          <w:color w:val="000000"/>
          <w:sz w:val="24"/>
          <w:szCs w:val="24"/>
        </w:rPr>
        <w:t>.</w:t>
      </w:r>
    </w:p>
    <w:p w:rsidR="00CD108B" w:rsidRPr="00CD108B" w:rsidRDefault="00CD108B" w:rsidP="00CD108B">
      <w:pPr>
        <w:shd w:val="clear" w:color="auto" w:fill="FFFFFF"/>
        <w:spacing w:after="0" w:line="240" w:lineRule="auto"/>
        <w:jc w:val="center"/>
        <w:rPr>
          <w:rFonts w:ascii="Times New Roman" w:eastAsia="Times New Roman" w:hAnsi="Times New Roman" w:cs="Times New Roman"/>
          <w:color w:val="000000"/>
          <w:sz w:val="24"/>
          <w:szCs w:val="24"/>
        </w:rPr>
      </w:pPr>
      <w:r w:rsidRPr="00CD108B">
        <w:rPr>
          <w:rFonts w:ascii="Times New Roman" w:eastAsia="Times New Roman" w:hAnsi="Times New Roman" w:cs="Times New Roman"/>
          <w:color w:val="000000"/>
          <w:sz w:val="24"/>
          <w:szCs w:val="24"/>
          <w:rtl/>
        </w:rPr>
        <w:t>اگر چه نحوه درمان های داروئی نوین و درمان های گیاهی به نظریکسان می آید اما تفاوت های عمده ای بین این دو وجود دارد</w:t>
      </w:r>
      <w:r w:rsidRPr="00CD108B">
        <w:rPr>
          <w:rFonts w:ascii="Times New Roman" w:eastAsia="Times New Roman" w:hAnsi="Times New Roman" w:cs="Times New Roman"/>
          <w:color w:val="000000"/>
          <w:sz w:val="24"/>
          <w:szCs w:val="24"/>
        </w:rPr>
        <w:t>:</w:t>
      </w:r>
    </w:p>
    <w:p w:rsidR="00CD108B" w:rsidRPr="00CD108B" w:rsidRDefault="00CD108B" w:rsidP="00CD108B">
      <w:pPr>
        <w:shd w:val="clear" w:color="auto" w:fill="FFFFFF"/>
        <w:spacing w:after="0" w:line="240" w:lineRule="auto"/>
        <w:jc w:val="center"/>
        <w:rPr>
          <w:rFonts w:ascii="Times New Roman" w:eastAsia="Times New Roman" w:hAnsi="Times New Roman" w:cs="Times New Roman"/>
          <w:color w:val="000000"/>
          <w:sz w:val="24"/>
          <w:szCs w:val="24"/>
        </w:rPr>
      </w:pPr>
      <w:r w:rsidRPr="00CD108B">
        <w:rPr>
          <w:rFonts w:ascii="Times New Roman" w:eastAsia="Times New Roman" w:hAnsi="Times New Roman" w:cs="Times New Roman"/>
          <w:b/>
          <w:bCs/>
          <w:color w:val="FF00FF"/>
          <w:sz w:val="24"/>
          <w:szCs w:val="24"/>
          <w:rtl/>
        </w:rPr>
        <w:t>تفاوت های درمان با طب گیاهی و طب نوین</w:t>
      </w:r>
    </w:p>
    <w:p w:rsidR="00CD108B" w:rsidRPr="00CD108B" w:rsidRDefault="002F36D8" w:rsidP="00CD108B">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hint="cs"/>
          <w:color w:val="000000"/>
          <w:sz w:val="24"/>
          <w:szCs w:val="24"/>
          <w:rtl/>
        </w:rPr>
        <w:t>*</w:t>
      </w:r>
      <w:r w:rsidR="00CD108B" w:rsidRPr="00CD108B">
        <w:rPr>
          <w:rFonts w:ascii="Times New Roman" w:eastAsia="Times New Roman" w:hAnsi="Times New Roman" w:cs="Times New Roman"/>
          <w:color w:val="000000"/>
          <w:sz w:val="24"/>
          <w:szCs w:val="24"/>
          <w:rtl/>
        </w:rPr>
        <w:t>درطب گیاهی، کل گیاه تجویزمی شود و طبیعی است که تمامی اجزاء گیاه خواه مفید و یا مضرمصرف شده است. به اعتقاد گیاه پزشکان سنتی، مصرف کل گیاه ازآن جهت مفید است که اولا خواص کاملی ازعناصر گیاهی نصیب بیمار می شود و دوم این که با مصرف تمام یک گیاه، از شدت عوارض سمی یک ترکیب خاص کاسته می شود. درحالی که در طب نوین سعی به تخلیص و عصاره سازی گیاهان و استفاده تنها از یک عنصر شیمیائی آن است</w:t>
      </w:r>
      <w:r w:rsidR="00CD108B" w:rsidRPr="00CD108B">
        <w:rPr>
          <w:rFonts w:ascii="Times New Roman" w:eastAsia="Times New Roman" w:hAnsi="Times New Roman" w:cs="Times New Roman"/>
          <w:color w:val="000000"/>
          <w:sz w:val="24"/>
          <w:szCs w:val="24"/>
        </w:rPr>
        <w:t xml:space="preserve">. </w:t>
      </w:r>
    </w:p>
    <w:p w:rsidR="002F36D8" w:rsidRDefault="002F36D8" w:rsidP="00CD108B">
      <w:pPr>
        <w:shd w:val="clear" w:color="auto" w:fill="FFFFFF"/>
        <w:spacing w:after="0" w:line="240" w:lineRule="auto"/>
        <w:jc w:val="center"/>
        <w:rPr>
          <w:rFonts w:ascii="Times New Roman" w:eastAsia="Times New Roman" w:hAnsi="Times New Roman" w:cs="Times New Roman" w:hint="cs"/>
          <w:color w:val="000000"/>
          <w:sz w:val="24"/>
          <w:szCs w:val="24"/>
          <w:rtl/>
        </w:rPr>
      </w:pPr>
    </w:p>
    <w:p w:rsidR="002F36D8" w:rsidRDefault="002F36D8" w:rsidP="00CD108B">
      <w:pPr>
        <w:shd w:val="clear" w:color="auto" w:fill="FFFFFF"/>
        <w:spacing w:after="0" w:line="240" w:lineRule="auto"/>
        <w:jc w:val="center"/>
        <w:rPr>
          <w:rFonts w:ascii="Times New Roman" w:eastAsia="Times New Roman" w:hAnsi="Times New Roman" w:cs="Times New Roman" w:hint="cs"/>
          <w:color w:val="000000"/>
          <w:sz w:val="24"/>
          <w:szCs w:val="24"/>
          <w:rtl/>
          <w:lang w:bidi="fa-IR"/>
        </w:rPr>
      </w:pPr>
      <w:r>
        <w:rPr>
          <w:rFonts w:ascii="Times New Roman" w:eastAsia="Times New Roman" w:hAnsi="Times New Roman" w:cs="Times New Roman" w:hint="cs"/>
          <w:color w:val="000000"/>
          <w:sz w:val="24"/>
          <w:szCs w:val="24"/>
          <w:rtl/>
        </w:rPr>
        <w:t>*</w:t>
      </w:r>
      <w:r w:rsidR="00CD108B" w:rsidRPr="00CD108B">
        <w:rPr>
          <w:rFonts w:ascii="Times New Roman" w:eastAsia="Times New Roman" w:hAnsi="Times New Roman" w:cs="Times New Roman"/>
          <w:color w:val="000000"/>
          <w:sz w:val="24"/>
          <w:szCs w:val="24"/>
          <w:rtl/>
        </w:rPr>
        <w:t>درطب گیاهی، گاهی از ترکیب چند گیاه استفاده می شود و معتقدند که دراین ترکیب از خاصیت هم پوشانی درمانی گیاهان مختلف، استفاده می شود ولی در طب نوین معمولا از ترکیب داروهای مختلف با هم اجتناب می شود</w:t>
      </w:r>
    </w:p>
    <w:p w:rsidR="00CD108B" w:rsidRPr="00CD108B" w:rsidRDefault="00CD108B" w:rsidP="00CD108B">
      <w:pPr>
        <w:shd w:val="clear" w:color="auto" w:fill="FFFFFF"/>
        <w:spacing w:after="0" w:line="240" w:lineRule="auto"/>
        <w:jc w:val="center"/>
        <w:rPr>
          <w:rFonts w:ascii="Times New Roman" w:eastAsia="Times New Roman" w:hAnsi="Times New Roman" w:cs="Times New Roman"/>
          <w:color w:val="000000"/>
          <w:sz w:val="24"/>
          <w:szCs w:val="24"/>
        </w:rPr>
      </w:pPr>
      <w:r w:rsidRPr="00CD108B">
        <w:rPr>
          <w:rFonts w:ascii="Times New Roman" w:eastAsia="Times New Roman" w:hAnsi="Times New Roman" w:cs="Times New Roman"/>
          <w:color w:val="000000"/>
          <w:sz w:val="24"/>
          <w:szCs w:val="24"/>
        </w:rPr>
        <w:t>.</w:t>
      </w:r>
    </w:p>
    <w:p w:rsidR="002F36D8" w:rsidRPr="00CD108B" w:rsidRDefault="00CD108B" w:rsidP="002F36D8">
      <w:pPr>
        <w:shd w:val="clear" w:color="auto" w:fill="FFFFFF"/>
        <w:spacing w:after="0" w:line="240" w:lineRule="auto"/>
        <w:jc w:val="center"/>
        <w:rPr>
          <w:rFonts w:ascii="Times New Roman" w:eastAsia="Times New Roman" w:hAnsi="Times New Roman" w:cs="Times New Roman"/>
          <w:color w:val="000000"/>
          <w:sz w:val="24"/>
          <w:szCs w:val="24"/>
        </w:rPr>
      </w:pPr>
      <w:r w:rsidRPr="00CD108B">
        <w:rPr>
          <w:rFonts w:ascii="Times New Roman" w:eastAsia="Times New Roman" w:hAnsi="Times New Roman" w:cs="Times New Roman"/>
          <w:b/>
          <w:bCs/>
          <w:color w:val="FF00FF"/>
          <w:sz w:val="24"/>
          <w:szCs w:val="24"/>
          <w:rtl/>
        </w:rPr>
        <w:t>نحوه تشخیص در طب گیاهی و طب نوین</w:t>
      </w:r>
    </w:p>
    <w:p w:rsidR="002F36D8" w:rsidRDefault="00CD108B" w:rsidP="00CD108B">
      <w:pPr>
        <w:shd w:val="clear" w:color="auto" w:fill="FFFFFF"/>
        <w:spacing w:after="0" w:line="240" w:lineRule="auto"/>
        <w:jc w:val="center"/>
        <w:rPr>
          <w:rFonts w:ascii="Times New Roman" w:eastAsia="Times New Roman" w:hAnsi="Times New Roman" w:cs="Times New Roman" w:hint="cs"/>
          <w:color w:val="000000"/>
          <w:sz w:val="24"/>
          <w:szCs w:val="24"/>
          <w:rtl/>
        </w:rPr>
      </w:pPr>
      <w:r w:rsidRPr="00CD108B">
        <w:rPr>
          <w:rFonts w:ascii="Times New Roman" w:eastAsia="Times New Roman" w:hAnsi="Times New Roman" w:cs="Times New Roman"/>
          <w:color w:val="000000"/>
          <w:sz w:val="24"/>
          <w:szCs w:val="24"/>
          <w:rtl/>
        </w:rPr>
        <w:t xml:space="preserve">درطب گیاهی، تشخیص بیماری براساس اخلاط چهارگانه، وجود سموم در بدن، دفع ماده سمی و نظایر آن می باشد، و لذا جهت درمان نیز از داروهای </w:t>
      </w:r>
      <w:hyperlink r:id="rId6" w:history="1">
        <w:r w:rsidRPr="00CD108B">
          <w:rPr>
            <w:rFonts w:ascii="Times New Roman" w:eastAsia="Times New Roman" w:hAnsi="Times New Roman" w:cs="Times New Roman"/>
            <w:color w:val="000000"/>
            <w:sz w:val="24"/>
            <w:szCs w:val="24"/>
            <w:rtl/>
          </w:rPr>
          <w:t>مسهل</w:t>
        </w:r>
      </w:hyperlink>
      <w:r w:rsidRPr="00CD108B">
        <w:rPr>
          <w:rFonts w:ascii="Times New Roman" w:eastAsia="Times New Roman" w:hAnsi="Times New Roman" w:cs="Times New Roman"/>
          <w:color w:val="000000"/>
          <w:sz w:val="24"/>
          <w:szCs w:val="24"/>
          <w:rtl/>
        </w:rPr>
        <w:t>، مدر، ضد التهاب و متعادل کننده اخلاط استفاده می شود. برخلاف آن درطب نوین، تشخیص و درمان از اصولی کاملا متفاوت بهره می گیرد</w:t>
      </w:r>
    </w:p>
    <w:p w:rsidR="00CD108B" w:rsidRPr="00CD108B" w:rsidRDefault="00CD108B" w:rsidP="00CD108B">
      <w:pPr>
        <w:shd w:val="clear" w:color="auto" w:fill="FFFFFF"/>
        <w:spacing w:after="0" w:line="240" w:lineRule="auto"/>
        <w:jc w:val="center"/>
        <w:rPr>
          <w:rFonts w:ascii="Times New Roman" w:eastAsia="Times New Roman" w:hAnsi="Times New Roman" w:cs="Times New Roman"/>
          <w:color w:val="000000"/>
          <w:sz w:val="24"/>
          <w:szCs w:val="24"/>
        </w:rPr>
      </w:pPr>
      <w:r w:rsidRPr="00CD108B">
        <w:rPr>
          <w:rFonts w:ascii="Times New Roman" w:eastAsia="Times New Roman" w:hAnsi="Times New Roman" w:cs="Times New Roman"/>
          <w:color w:val="000000"/>
          <w:sz w:val="24"/>
          <w:szCs w:val="24"/>
        </w:rPr>
        <w:t>.</w:t>
      </w:r>
    </w:p>
    <w:p w:rsidR="00CD108B" w:rsidRPr="00CD108B" w:rsidRDefault="00CD108B" w:rsidP="00CD108B">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bidi="fa-IR"/>
        </w:rPr>
        <w:drawing>
          <wp:anchor distT="0" distB="0" distL="0" distR="0" simplePos="0" relativeHeight="251657216" behindDoc="0" locked="0" layoutInCell="1" allowOverlap="0">
            <wp:simplePos x="0" y="0"/>
            <wp:positionH relativeFrom="column">
              <wp:posOffset>0</wp:posOffset>
            </wp:positionH>
            <wp:positionV relativeFrom="line">
              <wp:posOffset>0</wp:posOffset>
            </wp:positionV>
            <wp:extent cx="1714500" cy="1333500"/>
            <wp:effectExtent l="19050" t="0" r="0" b="0"/>
            <wp:wrapSquare wrapText="bothSides"/>
            <wp:docPr id="7" name="Picture 7" descr="دارو، گیاهان داروی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دارو، گیاهان دارویی"/>
                    <pic:cNvPicPr>
                      <a:picLocks noChangeAspect="1" noChangeArrowheads="1"/>
                    </pic:cNvPicPr>
                  </pic:nvPicPr>
                  <pic:blipFill>
                    <a:blip r:embed="rId7" cstate="print"/>
                    <a:srcRect/>
                    <a:stretch>
                      <a:fillRect/>
                    </a:stretch>
                  </pic:blipFill>
                  <pic:spPr bwMode="auto">
                    <a:xfrm>
                      <a:off x="0" y="0"/>
                      <a:ext cx="1714500" cy="1333500"/>
                    </a:xfrm>
                    <a:prstGeom prst="rect">
                      <a:avLst/>
                    </a:prstGeom>
                    <a:noFill/>
                    <a:ln w="9525">
                      <a:noFill/>
                      <a:miter lim="800000"/>
                      <a:headEnd/>
                      <a:tailEnd/>
                    </a:ln>
                  </pic:spPr>
                </pic:pic>
              </a:graphicData>
            </a:graphic>
          </wp:anchor>
        </w:drawing>
      </w:r>
      <w:r w:rsidRPr="00CD108B">
        <w:rPr>
          <w:rFonts w:ascii="Times New Roman" w:eastAsia="Times New Roman" w:hAnsi="Times New Roman" w:cs="Times New Roman"/>
          <w:b/>
          <w:bCs/>
          <w:color w:val="FF00FF"/>
          <w:sz w:val="24"/>
          <w:szCs w:val="24"/>
          <w:rtl/>
        </w:rPr>
        <w:t>داروهای گیاهی و غیر گیاهی</w:t>
      </w:r>
    </w:p>
    <w:p w:rsidR="00CD108B" w:rsidRPr="00CD108B" w:rsidRDefault="00CD108B" w:rsidP="00CD108B">
      <w:pPr>
        <w:shd w:val="clear" w:color="auto" w:fill="FFFFFF"/>
        <w:spacing w:after="0" w:line="240" w:lineRule="auto"/>
        <w:jc w:val="center"/>
        <w:rPr>
          <w:rFonts w:ascii="Times New Roman" w:eastAsia="Times New Roman" w:hAnsi="Times New Roman" w:cs="Times New Roman"/>
          <w:color w:val="000000"/>
          <w:sz w:val="24"/>
          <w:szCs w:val="24"/>
        </w:rPr>
      </w:pPr>
      <w:r w:rsidRPr="00CD108B">
        <w:rPr>
          <w:rFonts w:ascii="Times New Roman" w:eastAsia="Times New Roman" w:hAnsi="Times New Roman" w:cs="Times New Roman"/>
          <w:color w:val="000000"/>
          <w:sz w:val="24"/>
          <w:szCs w:val="24"/>
          <w:rtl/>
        </w:rPr>
        <w:t xml:space="preserve">داروهای مورد مصرف در طب ایرانی به صورت مفردات و یا ترکیبی قابل استفاده است که این داروها بالغ بر چهارهزار داروی گیاهی و غیر گیاهی می باشد که تجارب بسیار زیادی در این مورد شده است و شکل مصرف داروها می تواند به شکل دم کرده ها، جوشانده، معجون، مالیدنی، </w:t>
      </w:r>
      <w:hyperlink r:id="rId8" w:history="1">
        <w:r w:rsidRPr="00CD108B">
          <w:rPr>
            <w:rFonts w:ascii="Times New Roman" w:eastAsia="Times New Roman" w:hAnsi="Times New Roman" w:cs="Times New Roman"/>
            <w:color w:val="000000"/>
            <w:sz w:val="24"/>
            <w:szCs w:val="24"/>
            <w:rtl/>
          </w:rPr>
          <w:t>بخور</w:t>
        </w:r>
      </w:hyperlink>
      <w:r w:rsidRPr="00CD108B">
        <w:rPr>
          <w:rFonts w:ascii="Times New Roman" w:eastAsia="Times New Roman" w:hAnsi="Times New Roman" w:cs="Times New Roman"/>
          <w:color w:val="000000"/>
          <w:sz w:val="24"/>
          <w:szCs w:val="24"/>
          <w:rtl/>
        </w:rPr>
        <w:t xml:space="preserve">، بوئیدنی، </w:t>
      </w:r>
      <w:hyperlink r:id="rId9" w:history="1">
        <w:r w:rsidRPr="00CD108B">
          <w:rPr>
            <w:rFonts w:ascii="Times New Roman" w:eastAsia="Times New Roman" w:hAnsi="Times New Roman" w:cs="Times New Roman"/>
            <w:color w:val="000000"/>
            <w:sz w:val="24"/>
            <w:szCs w:val="24"/>
            <w:rtl/>
          </w:rPr>
          <w:t xml:space="preserve">عطسه </w:t>
        </w:r>
      </w:hyperlink>
      <w:r w:rsidRPr="00CD108B">
        <w:rPr>
          <w:rFonts w:ascii="Times New Roman" w:eastAsia="Times New Roman" w:hAnsi="Times New Roman" w:cs="Times New Roman"/>
          <w:color w:val="000000"/>
          <w:sz w:val="24"/>
          <w:szCs w:val="24"/>
          <w:rtl/>
        </w:rPr>
        <w:t xml:space="preserve">آور استفاده گردد و حتی قسمت های مختلف یک گیاه از جمله ریشه، ساقه، برگ ، گل و دانه و </w:t>
      </w:r>
      <w:r w:rsidRPr="00CD108B">
        <w:rPr>
          <w:rFonts w:ascii="Times New Roman" w:eastAsia="Times New Roman" w:hAnsi="Times New Roman" w:cs="Times New Roman"/>
          <w:color w:val="000000"/>
          <w:sz w:val="24"/>
          <w:szCs w:val="24"/>
        </w:rPr>
        <w:t>....</w:t>
      </w:r>
      <w:r w:rsidRPr="00CD108B">
        <w:rPr>
          <w:rFonts w:ascii="Times New Roman" w:eastAsia="Times New Roman" w:hAnsi="Times New Roman" w:cs="Times New Roman"/>
          <w:color w:val="000000"/>
          <w:sz w:val="24"/>
          <w:szCs w:val="24"/>
          <w:rtl/>
        </w:rPr>
        <w:t>همگی قابل استفاده می باشد و هر کدام می تواند خواص منحصر به فردی داشته باشد</w:t>
      </w:r>
      <w:r w:rsidRPr="00CD108B">
        <w:rPr>
          <w:rFonts w:ascii="Times New Roman" w:eastAsia="Times New Roman" w:hAnsi="Times New Roman" w:cs="Times New Roman"/>
          <w:color w:val="000000"/>
          <w:sz w:val="24"/>
          <w:szCs w:val="24"/>
        </w:rPr>
        <w:t>.</w:t>
      </w:r>
    </w:p>
    <w:p w:rsidR="00CD108B" w:rsidRPr="00CD108B" w:rsidRDefault="00CD108B" w:rsidP="00CD108B">
      <w:pPr>
        <w:shd w:val="clear" w:color="auto" w:fill="FFFFFF"/>
        <w:spacing w:after="0" w:line="240" w:lineRule="auto"/>
        <w:jc w:val="center"/>
        <w:rPr>
          <w:rFonts w:ascii="Times New Roman" w:eastAsia="Times New Roman" w:hAnsi="Times New Roman" w:cs="Times New Roman"/>
          <w:color w:val="000000"/>
          <w:sz w:val="24"/>
          <w:szCs w:val="24"/>
        </w:rPr>
      </w:pPr>
      <w:r w:rsidRPr="00CD108B">
        <w:rPr>
          <w:rFonts w:ascii="Times New Roman" w:eastAsia="Times New Roman" w:hAnsi="Times New Roman" w:cs="Times New Roman"/>
          <w:color w:val="000000"/>
          <w:sz w:val="24"/>
          <w:szCs w:val="24"/>
          <w:rtl/>
        </w:rPr>
        <w:t>بیشترین موارد درمانی آن ها نیز شامل است بر</w:t>
      </w:r>
      <w:r w:rsidRPr="00CD108B">
        <w:rPr>
          <w:rFonts w:ascii="Times New Roman" w:eastAsia="Times New Roman" w:hAnsi="Times New Roman" w:cs="Times New Roman"/>
          <w:color w:val="000000"/>
          <w:sz w:val="24"/>
          <w:szCs w:val="24"/>
        </w:rPr>
        <w:t xml:space="preserve">: </w:t>
      </w:r>
      <w:hyperlink r:id="rId10" w:history="1">
        <w:r w:rsidRPr="00CD108B">
          <w:rPr>
            <w:rFonts w:ascii="Times New Roman" w:eastAsia="Times New Roman" w:hAnsi="Times New Roman" w:cs="Times New Roman"/>
            <w:color w:val="000000"/>
            <w:sz w:val="24"/>
            <w:szCs w:val="24"/>
            <w:rtl/>
          </w:rPr>
          <w:t>دردهای مفاصل</w:t>
        </w:r>
      </w:hyperlink>
      <w:r w:rsidRPr="00CD108B">
        <w:rPr>
          <w:rFonts w:ascii="Times New Roman" w:eastAsia="Times New Roman" w:hAnsi="Times New Roman" w:cs="Times New Roman"/>
          <w:color w:val="000000"/>
          <w:sz w:val="24"/>
          <w:szCs w:val="24"/>
        </w:rPr>
        <w:t xml:space="preserve"> </w:t>
      </w:r>
      <w:r w:rsidRPr="00CD108B">
        <w:rPr>
          <w:rFonts w:ascii="Times New Roman" w:eastAsia="Times New Roman" w:hAnsi="Times New Roman" w:cs="Times New Roman"/>
          <w:color w:val="000000"/>
          <w:sz w:val="24"/>
          <w:szCs w:val="24"/>
          <w:rtl/>
        </w:rPr>
        <w:t xml:space="preserve">به ویژه از نوع روماتیسمی، </w:t>
      </w:r>
      <w:hyperlink r:id="rId11" w:history="1">
        <w:r w:rsidRPr="00CD108B">
          <w:rPr>
            <w:rFonts w:ascii="Times New Roman" w:eastAsia="Times New Roman" w:hAnsi="Times New Roman" w:cs="Times New Roman"/>
            <w:color w:val="000000"/>
            <w:sz w:val="24"/>
            <w:szCs w:val="24"/>
            <w:rtl/>
          </w:rPr>
          <w:t>اختلالات قاعدگی</w:t>
        </w:r>
      </w:hyperlink>
      <w:r w:rsidRPr="00CD108B">
        <w:rPr>
          <w:rFonts w:ascii="Times New Roman" w:eastAsia="Times New Roman" w:hAnsi="Times New Roman" w:cs="Times New Roman"/>
          <w:color w:val="000000"/>
          <w:sz w:val="24"/>
          <w:szCs w:val="24"/>
        </w:rPr>
        <w:t xml:space="preserve"> </w:t>
      </w:r>
      <w:r w:rsidRPr="00CD108B">
        <w:rPr>
          <w:rFonts w:ascii="Times New Roman" w:eastAsia="Times New Roman" w:hAnsi="Times New Roman" w:cs="Times New Roman"/>
          <w:color w:val="000000"/>
          <w:sz w:val="24"/>
          <w:szCs w:val="24"/>
          <w:rtl/>
        </w:rPr>
        <w:t xml:space="preserve">و </w:t>
      </w:r>
      <w:hyperlink r:id="rId12" w:history="1">
        <w:r w:rsidRPr="00CD108B">
          <w:rPr>
            <w:rFonts w:ascii="Times New Roman" w:eastAsia="Times New Roman" w:hAnsi="Times New Roman" w:cs="Times New Roman"/>
            <w:color w:val="000000"/>
            <w:sz w:val="24"/>
            <w:szCs w:val="24"/>
            <w:rtl/>
          </w:rPr>
          <w:t xml:space="preserve">باروری </w:t>
        </w:r>
      </w:hyperlink>
      <w:r w:rsidRPr="00CD108B">
        <w:rPr>
          <w:rFonts w:ascii="Times New Roman" w:eastAsia="Times New Roman" w:hAnsi="Times New Roman" w:cs="Times New Roman"/>
          <w:color w:val="000000"/>
          <w:sz w:val="24"/>
          <w:szCs w:val="24"/>
          <w:rtl/>
        </w:rPr>
        <w:t xml:space="preserve">زنان، </w:t>
      </w:r>
      <w:hyperlink r:id="rId13" w:history="1">
        <w:r w:rsidRPr="00CD108B">
          <w:rPr>
            <w:rFonts w:ascii="Times New Roman" w:eastAsia="Times New Roman" w:hAnsi="Times New Roman" w:cs="Times New Roman"/>
            <w:color w:val="000000"/>
            <w:sz w:val="24"/>
            <w:szCs w:val="24"/>
            <w:rtl/>
          </w:rPr>
          <w:t>خستگی مزمن</w:t>
        </w:r>
      </w:hyperlink>
      <w:r w:rsidRPr="00CD108B">
        <w:rPr>
          <w:rFonts w:ascii="Times New Roman" w:eastAsia="Times New Roman" w:hAnsi="Times New Roman" w:cs="Times New Roman"/>
          <w:color w:val="000000"/>
          <w:sz w:val="24"/>
          <w:szCs w:val="24"/>
          <w:rtl/>
        </w:rPr>
        <w:t xml:space="preserve">، </w:t>
      </w:r>
      <w:hyperlink r:id="rId14" w:history="1">
        <w:r w:rsidRPr="00CD108B">
          <w:rPr>
            <w:rFonts w:ascii="Times New Roman" w:eastAsia="Times New Roman" w:hAnsi="Times New Roman" w:cs="Times New Roman"/>
            <w:color w:val="000000"/>
            <w:sz w:val="24"/>
            <w:szCs w:val="24"/>
            <w:rtl/>
          </w:rPr>
          <w:t>سردردها</w:t>
        </w:r>
      </w:hyperlink>
      <w:r w:rsidRPr="00CD108B">
        <w:rPr>
          <w:rFonts w:ascii="Times New Roman" w:eastAsia="Times New Roman" w:hAnsi="Times New Roman" w:cs="Times New Roman"/>
          <w:color w:val="000000"/>
          <w:sz w:val="24"/>
          <w:szCs w:val="24"/>
          <w:rtl/>
        </w:rPr>
        <w:t xml:space="preserve">، آسم و سرفه، </w:t>
      </w:r>
      <w:hyperlink r:id="rId15" w:history="1">
        <w:r w:rsidRPr="00CD108B">
          <w:rPr>
            <w:rFonts w:ascii="Times New Roman" w:eastAsia="Times New Roman" w:hAnsi="Times New Roman" w:cs="Times New Roman"/>
            <w:color w:val="000000"/>
            <w:sz w:val="24"/>
            <w:szCs w:val="24"/>
            <w:rtl/>
          </w:rPr>
          <w:t>مشکلات گوارشی و روده ای</w:t>
        </w:r>
      </w:hyperlink>
      <w:r w:rsidRPr="00CD108B">
        <w:rPr>
          <w:rFonts w:ascii="Times New Roman" w:eastAsia="Times New Roman" w:hAnsi="Times New Roman" w:cs="Times New Roman"/>
          <w:color w:val="000000"/>
          <w:sz w:val="24"/>
          <w:szCs w:val="24"/>
          <w:rtl/>
        </w:rPr>
        <w:t xml:space="preserve">، </w:t>
      </w:r>
      <w:hyperlink r:id="rId16" w:history="1">
        <w:r w:rsidRPr="00CD108B">
          <w:rPr>
            <w:rFonts w:ascii="Times New Roman" w:eastAsia="Times New Roman" w:hAnsi="Times New Roman" w:cs="Times New Roman"/>
            <w:color w:val="000000"/>
            <w:sz w:val="24"/>
            <w:szCs w:val="24"/>
            <w:rtl/>
          </w:rPr>
          <w:t xml:space="preserve">اختلالات پوستی </w:t>
        </w:r>
      </w:hyperlink>
      <w:r w:rsidRPr="00CD108B">
        <w:rPr>
          <w:rFonts w:ascii="Times New Roman" w:eastAsia="Times New Roman" w:hAnsi="Times New Roman" w:cs="Times New Roman"/>
          <w:color w:val="000000"/>
          <w:sz w:val="24"/>
          <w:szCs w:val="24"/>
          <w:rtl/>
        </w:rPr>
        <w:t xml:space="preserve">به ویژه </w:t>
      </w:r>
      <w:hyperlink r:id="rId17" w:history="1">
        <w:r w:rsidRPr="00CD108B">
          <w:rPr>
            <w:rFonts w:ascii="Times New Roman" w:eastAsia="Times New Roman" w:hAnsi="Times New Roman" w:cs="Times New Roman"/>
            <w:color w:val="000000"/>
            <w:sz w:val="24"/>
            <w:szCs w:val="24"/>
            <w:rtl/>
          </w:rPr>
          <w:t xml:space="preserve">حساسیت </w:t>
        </w:r>
      </w:hyperlink>
      <w:r w:rsidRPr="00CD108B">
        <w:rPr>
          <w:rFonts w:ascii="Times New Roman" w:eastAsia="Times New Roman" w:hAnsi="Times New Roman" w:cs="Times New Roman"/>
          <w:color w:val="000000"/>
          <w:sz w:val="24"/>
          <w:szCs w:val="24"/>
          <w:rtl/>
        </w:rPr>
        <w:t xml:space="preserve">ها و </w:t>
      </w:r>
      <w:hyperlink r:id="rId18" w:history="1">
        <w:r w:rsidRPr="00CD108B">
          <w:rPr>
            <w:rFonts w:ascii="Times New Roman" w:eastAsia="Times New Roman" w:hAnsi="Times New Roman" w:cs="Times New Roman"/>
            <w:color w:val="000000"/>
            <w:sz w:val="24"/>
            <w:szCs w:val="24"/>
            <w:rtl/>
          </w:rPr>
          <w:t>اگزما</w:t>
        </w:r>
      </w:hyperlink>
      <w:r w:rsidRPr="00CD108B">
        <w:rPr>
          <w:rFonts w:ascii="Times New Roman" w:eastAsia="Times New Roman" w:hAnsi="Times New Roman" w:cs="Times New Roman"/>
          <w:color w:val="000000"/>
          <w:sz w:val="24"/>
          <w:szCs w:val="24"/>
          <w:rtl/>
        </w:rPr>
        <w:t>، و... در طب گیاهی سنتی معمولا برای بیماری های عضلانی اسکلتی و اختلالات روانی عصبی، درمان رایجی وجود ندارد</w:t>
      </w:r>
      <w:r w:rsidRPr="00CD108B">
        <w:rPr>
          <w:rFonts w:ascii="Times New Roman" w:eastAsia="Times New Roman" w:hAnsi="Times New Roman" w:cs="Times New Roman"/>
          <w:color w:val="000000"/>
          <w:sz w:val="24"/>
          <w:szCs w:val="24"/>
        </w:rPr>
        <w:t>.</w:t>
      </w:r>
    </w:p>
    <w:p w:rsidR="00CD108B" w:rsidRPr="00CD108B" w:rsidRDefault="00CD108B" w:rsidP="00CD108B">
      <w:pPr>
        <w:shd w:val="clear" w:color="auto" w:fill="FFFFFF"/>
        <w:spacing w:after="0" w:line="240" w:lineRule="auto"/>
        <w:jc w:val="center"/>
        <w:rPr>
          <w:rFonts w:ascii="Times New Roman" w:eastAsia="Times New Roman" w:hAnsi="Times New Roman" w:cs="Times New Roman"/>
          <w:color w:val="000000"/>
          <w:sz w:val="24"/>
          <w:szCs w:val="24"/>
        </w:rPr>
      </w:pPr>
      <w:r w:rsidRPr="00CD108B">
        <w:rPr>
          <w:rFonts w:ascii="Times New Roman" w:eastAsia="Times New Roman" w:hAnsi="Times New Roman" w:cs="Times New Roman"/>
          <w:color w:val="000000"/>
          <w:sz w:val="24"/>
          <w:szCs w:val="24"/>
          <w:rtl/>
        </w:rPr>
        <w:t>در طب گیاهی معمولا بیماری های حاد به طور انفرادی و توسط خود بیمار درمان می شود که آن هم براساس تجارب فردی و تحت تاثیر تعلیمات گیاه پزشکان سنتی و یا نشریات مربوطه است. تنها زمانی که بیماری به صورت مزمن در می آید، بیماران از گیاه پزشکان سنتی استفاده می کنند</w:t>
      </w:r>
      <w:r w:rsidRPr="00CD108B">
        <w:rPr>
          <w:rFonts w:ascii="Times New Roman" w:eastAsia="Times New Roman" w:hAnsi="Times New Roman" w:cs="Times New Roman"/>
          <w:color w:val="000000"/>
          <w:sz w:val="24"/>
          <w:szCs w:val="24"/>
        </w:rPr>
        <w:t xml:space="preserve">. </w:t>
      </w:r>
    </w:p>
    <w:p w:rsidR="00CD108B" w:rsidRPr="00CD108B" w:rsidRDefault="00CD108B" w:rsidP="00CD108B">
      <w:pPr>
        <w:shd w:val="clear" w:color="auto" w:fill="FFFFFF"/>
        <w:spacing w:after="0" w:line="240" w:lineRule="auto"/>
        <w:jc w:val="center"/>
        <w:rPr>
          <w:rFonts w:ascii="Times New Roman" w:eastAsia="Times New Roman" w:hAnsi="Times New Roman" w:cs="Times New Roman"/>
          <w:color w:val="000000"/>
          <w:sz w:val="24"/>
          <w:szCs w:val="24"/>
        </w:rPr>
      </w:pPr>
      <w:r w:rsidRPr="00CD108B">
        <w:rPr>
          <w:rFonts w:ascii="Times New Roman" w:eastAsia="Times New Roman" w:hAnsi="Times New Roman" w:cs="Times New Roman"/>
          <w:color w:val="000000"/>
          <w:sz w:val="24"/>
          <w:szCs w:val="24"/>
          <w:rtl/>
        </w:rPr>
        <w:t>اشکال دارویی نوین نیزمعمولا به صورت خوراکی مثل پودر، کپسول، قرص، شربت، و یا انواع مالیدنی به صورت پماد می باشد. انواع تزریقی و یا سایرانواع دارویی که در طب نوین دیده می شود درطب گیاهی سنتی و جود ندارد</w:t>
      </w:r>
      <w:r w:rsidRPr="00CD108B">
        <w:rPr>
          <w:rFonts w:ascii="Times New Roman" w:eastAsia="Times New Roman" w:hAnsi="Times New Roman" w:cs="Times New Roman"/>
          <w:color w:val="000000"/>
          <w:sz w:val="24"/>
          <w:szCs w:val="24"/>
        </w:rPr>
        <w:t>.</w:t>
      </w:r>
    </w:p>
    <w:p w:rsidR="00CD108B" w:rsidRPr="00CD108B" w:rsidRDefault="00CD108B" w:rsidP="00CD108B">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bidi="fa-IR"/>
        </w:rPr>
        <w:lastRenderedPageBreak/>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1714500" cy="2000250"/>
            <wp:effectExtent l="19050" t="0" r="0" b="0"/>
            <wp:wrapSquare wrapText="bothSides"/>
            <wp:docPr id="8" name="Picture 8" descr="عطار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عطاری"/>
                    <pic:cNvPicPr>
                      <a:picLocks noChangeAspect="1" noChangeArrowheads="1"/>
                    </pic:cNvPicPr>
                  </pic:nvPicPr>
                  <pic:blipFill>
                    <a:blip r:embed="rId19" cstate="print"/>
                    <a:srcRect/>
                    <a:stretch>
                      <a:fillRect/>
                    </a:stretch>
                  </pic:blipFill>
                  <pic:spPr bwMode="auto">
                    <a:xfrm>
                      <a:off x="0" y="0"/>
                      <a:ext cx="1714500" cy="2000250"/>
                    </a:xfrm>
                    <a:prstGeom prst="rect">
                      <a:avLst/>
                    </a:prstGeom>
                    <a:noFill/>
                    <a:ln w="9525">
                      <a:noFill/>
                      <a:miter lim="800000"/>
                      <a:headEnd/>
                      <a:tailEnd/>
                    </a:ln>
                  </pic:spPr>
                </pic:pic>
              </a:graphicData>
            </a:graphic>
          </wp:anchor>
        </w:drawing>
      </w:r>
      <w:r w:rsidRPr="00CD108B">
        <w:rPr>
          <w:rFonts w:ascii="Times New Roman" w:eastAsia="Times New Roman" w:hAnsi="Times New Roman" w:cs="Times New Roman"/>
          <w:b/>
          <w:bCs/>
          <w:color w:val="FF00FF"/>
          <w:sz w:val="24"/>
          <w:szCs w:val="24"/>
          <w:rtl/>
        </w:rPr>
        <w:t>هدف درمان درطب سنتی گیاهی</w:t>
      </w:r>
    </w:p>
    <w:p w:rsidR="00CD108B" w:rsidRPr="00CD108B" w:rsidRDefault="00CD108B" w:rsidP="00CD108B">
      <w:pPr>
        <w:shd w:val="clear" w:color="auto" w:fill="FFFFFF"/>
        <w:spacing w:after="0" w:line="240" w:lineRule="auto"/>
        <w:jc w:val="center"/>
        <w:rPr>
          <w:rFonts w:ascii="Times New Roman" w:eastAsia="Times New Roman" w:hAnsi="Times New Roman" w:cs="Times New Roman"/>
          <w:color w:val="000000"/>
          <w:sz w:val="24"/>
          <w:szCs w:val="24"/>
        </w:rPr>
      </w:pPr>
      <w:r w:rsidRPr="00CD108B">
        <w:rPr>
          <w:rFonts w:ascii="Times New Roman" w:eastAsia="Times New Roman" w:hAnsi="Times New Roman" w:cs="Times New Roman"/>
          <w:color w:val="000000"/>
          <w:sz w:val="24"/>
          <w:szCs w:val="24"/>
          <w:rtl/>
        </w:rPr>
        <w:t xml:space="preserve">هدف درمان درطب سنتی گیاهی، بهبود وضعیت کلی بیمار است و کمتر به خود نشانه بیماری توجه می کنند. درواقع اعتقاد بر این است که نشانه کنونی بیمار مثلا خون ریزی </w:t>
      </w:r>
      <w:hyperlink r:id="rId20" w:history="1">
        <w:r w:rsidRPr="00CD108B">
          <w:rPr>
            <w:rFonts w:ascii="Times New Roman" w:eastAsia="Times New Roman" w:hAnsi="Times New Roman" w:cs="Times New Roman"/>
            <w:color w:val="000000"/>
            <w:sz w:val="24"/>
            <w:szCs w:val="24"/>
            <w:rtl/>
          </w:rPr>
          <w:t>قاعدگی</w:t>
        </w:r>
      </w:hyperlink>
      <w:r w:rsidRPr="00CD108B">
        <w:rPr>
          <w:rFonts w:ascii="Times New Roman" w:eastAsia="Times New Roman" w:hAnsi="Times New Roman" w:cs="Times New Roman"/>
          <w:color w:val="000000"/>
          <w:sz w:val="24"/>
          <w:szCs w:val="24"/>
          <w:rtl/>
        </w:rPr>
        <w:t>، حاصل اختلال در وضعیت سلامت کلی بدن است و لذا با درمان و اعاده سلامتی کلی به فرد، اختلال فعلی نیزبرطرف می شود</w:t>
      </w:r>
      <w:r w:rsidRPr="00CD108B">
        <w:rPr>
          <w:rFonts w:ascii="Times New Roman" w:eastAsia="Times New Roman" w:hAnsi="Times New Roman" w:cs="Times New Roman"/>
          <w:color w:val="000000"/>
          <w:sz w:val="24"/>
          <w:szCs w:val="24"/>
        </w:rPr>
        <w:t>.</w:t>
      </w:r>
    </w:p>
    <w:p w:rsidR="00CD108B" w:rsidRPr="00CD108B" w:rsidRDefault="00CD108B" w:rsidP="00CD108B">
      <w:pPr>
        <w:shd w:val="clear" w:color="auto" w:fill="FFFFFF"/>
        <w:spacing w:after="0" w:line="240" w:lineRule="auto"/>
        <w:jc w:val="center"/>
        <w:rPr>
          <w:rFonts w:ascii="Times New Roman" w:eastAsia="Times New Roman" w:hAnsi="Times New Roman" w:cs="Times New Roman"/>
          <w:color w:val="000000"/>
          <w:sz w:val="24"/>
          <w:szCs w:val="24"/>
        </w:rPr>
      </w:pPr>
      <w:r w:rsidRPr="00CD108B">
        <w:rPr>
          <w:rFonts w:ascii="Times New Roman" w:eastAsia="Times New Roman" w:hAnsi="Times New Roman" w:cs="Times New Roman"/>
          <w:b/>
          <w:bCs/>
          <w:color w:val="FF00FF"/>
          <w:sz w:val="24"/>
          <w:szCs w:val="24"/>
          <w:rtl/>
        </w:rPr>
        <w:t>شواهد آزمایشگاهی</w:t>
      </w:r>
    </w:p>
    <w:p w:rsidR="00CD108B" w:rsidRPr="00CD108B" w:rsidRDefault="00CD108B" w:rsidP="00CD108B">
      <w:pPr>
        <w:shd w:val="clear" w:color="auto" w:fill="FFFFFF"/>
        <w:spacing w:after="0" w:line="240" w:lineRule="auto"/>
        <w:jc w:val="center"/>
        <w:rPr>
          <w:rFonts w:ascii="Times New Roman" w:eastAsia="Times New Roman" w:hAnsi="Times New Roman" w:cs="Times New Roman"/>
          <w:color w:val="000000"/>
          <w:sz w:val="24"/>
          <w:szCs w:val="24"/>
        </w:rPr>
      </w:pPr>
      <w:r w:rsidRPr="00CD108B">
        <w:rPr>
          <w:rFonts w:ascii="Times New Roman" w:eastAsia="Times New Roman" w:hAnsi="Times New Roman" w:cs="Times New Roman"/>
          <w:color w:val="000000"/>
          <w:sz w:val="24"/>
          <w:szCs w:val="24"/>
          <w:rtl/>
        </w:rPr>
        <w:t>در تحقیقات علمی دیده شده است که گیاهان خواص گوناگونی همچون اتساع عروق</w:t>
      </w:r>
      <w:r w:rsidRPr="00CD108B">
        <w:rPr>
          <w:rFonts w:ascii="Times New Roman" w:eastAsia="Times New Roman" w:hAnsi="Times New Roman" w:cs="Times New Roman"/>
          <w:color w:val="000000"/>
          <w:sz w:val="24"/>
          <w:szCs w:val="24"/>
        </w:rPr>
        <w:t xml:space="preserve"> ( </w:t>
      </w:r>
      <w:r w:rsidRPr="00CD108B">
        <w:rPr>
          <w:rFonts w:ascii="Times New Roman" w:eastAsia="Times New Roman" w:hAnsi="Times New Roman" w:cs="Times New Roman"/>
          <w:color w:val="000000"/>
          <w:sz w:val="24"/>
          <w:szCs w:val="24"/>
          <w:rtl/>
        </w:rPr>
        <w:t xml:space="preserve">وازودیلاتور)، ضد التهابی، ضد میکروبی، ضد </w:t>
      </w:r>
      <w:hyperlink r:id="rId21" w:history="1">
        <w:r w:rsidRPr="00CD108B">
          <w:rPr>
            <w:rFonts w:ascii="Times New Roman" w:eastAsia="Times New Roman" w:hAnsi="Times New Roman" w:cs="Times New Roman"/>
            <w:color w:val="000000"/>
            <w:sz w:val="24"/>
            <w:szCs w:val="24"/>
            <w:rtl/>
          </w:rPr>
          <w:t>تشنج</w:t>
        </w:r>
      </w:hyperlink>
      <w:r w:rsidRPr="00CD108B">
        <w:rPr>
          <w:rFonts w:ascii="Times New Roman" w:eastAsia="Times New Roman" w:hAnsi="Times New Roman" w:cs="Times New Roman"/>
          <w:color w:val="000000"/>
          <w:sz w:val="24"/>
          <w:szCs w:val="24"/>
          <w:rtl/>
        </w:rPr>
        <w:t xml:space="preserve">، تسکین بخشی( سداتیو)، و ضد </w:t>
      </w:r>
      <w:hyperlink r:id="rId22" w:history="1">
        <w:r w:rsidRPr="00CD108B">
          <w:rPr>
            <w:rFonts w:ascii="Times New Roman" w:eastAsia="Times New Roman" w:hAnsi="Times New Roman" w:cs="Times New Roman"/>
            <w:color w:val="000000"/>
            <w:sz w:val="24"/>
            <w:szCs w:val="24"/>
            <w:rtl/>
          </w:rPr>
          <w:t xml:space="preserve">تب </w:t>
        </w:r>
      </w:hyperlink>
      <w:r w:rsidRPr="00CD108B">
        <w:rPr>
          <w:rFonts w:ascii="Times New Roman" w:eastAsia="Times New Roman" w:hAnsi="Times New Roman" w:cs="Times New Roman"/>
          <w:color w:val="000000"/>
          <w:sz w:val="24"/>
          <w:szCs w:val="24"/>
          <w:rtl/>
        </w:rPr>
        <w:t>دارند. در یک مطالعه تجربی با تزریق عصاره برگ های گورگیاه</w:t>
      </w:r>
      <w:r w:rsidRPr="00CD108B">
        <w:rPr>
          <w:rFonts w:ascii="Times New Roman" w:eastAsia="Times New Roman" w:hAnsi="Times New Roman" w:cs="Times New Roman"/>
          <w:color w:val="000000"/>
          <w:sz w:val="24"/>
          <w:szCs w:val="24"/>
        </w:rPr>
        <w:t xml:space="preserve"> ( lemon grass leaves) </w:t>
      </w:r>
      <w:r w:rsidRPr="00CD108B">
        <w:rPr>
          <w:rFonts w:ascii="Times New Roman" w:eastAsia="Times New Roman" w:hAnsi="Times New Roman" w:cs="Times New Roman"/>
          <w:color w:val="000000"/>
          <w:sz w:val="24"/>
          <w:szCs w:val="24"/>
          <w:rtl/>
        </w:rPr>
        <w:t>دیده شد که حالت پُردردی ایجاد شده درخرگوش، به تدریج کاسته می شود</w:t>
      </w:r>
      <w:r w:rsidRPr="00CD108B">
        <w:rPr>
          <w:rFonts w:ascii="Times New Roman" w:eastAsia="Times New Roman" w:hAnsi="Times New Roman" w:cs="Times New Roman"/>
          <w:color w:val="000000"/>
          <w:sz w:val="24"/>
          <w:szCs w:val="24"/>
        </w:rPr>
        <w:t>.</w:t>
      </w:r>
    </w:p>
    <w:p w:rsidR="00CD108B" w:rsidRPr="00CD108B" w:rsidRDefault="00CD108B" w:rsidP="00CD108B">
      <w:pPr>
        <w:shd w:val="clear" w:color="auto" w:fill="FFFFFF"/>
        <w:spacing w:after="0" w:line="240" w:lineRule="auto"/>
        <w:jc w:val="center"/>
        <w:rPr>
          <w:rFonts w:ascii="Times New Roman" w:eastAsia="Times New Roman" w:hAnsi="Times New Roman" w:cs="Times New Roman"/>
          <w:color w:val="000000"/>
          <w:sz w:val="24"/>
          <w:szCs w:val="24"/>
        </w:rPr>
      </w:pPr>
      <w:r w:rsidRPr="00CD108B">
        <w:rPr>
          <w:rFonts w:ascii="Times New Roman" w:eastAsia="Times New Roman" w:hAnsi="Times New Roman" w:cs="Times New Roman"/>
          <w:color w:val="000000"/>
          <w:sz w:val="24"/>
          <w:szCs w:val="24"/>
          <w:rtl/>
        </w:rPr>
        <w:t xml:space="preserve">درمطالعات انسانی نیز تاثیرات خوبی از گیاه زنجبیل در کاهش </w:t>
      </w:r>
      <w:hyperlink r:id="rId23" w:history="1">
        <w:r w:rsidRPr="00CD108B">
          <w:rPr>
            <w:rFonts w:ascii="Times New Roman" w:eastAsia="Times New Roman" w:hAnsi="Times New Roman" w:cs="Times New Roman"/>
            <w:color w:val="000000"/>
            <w:sz w:val="24"/>
            <w:szCs w:val="24"/>
            <w:rtl/>
          </w:rPr>
          <w:t>تهوع و استفراغ</w:t>
        </w:r>
      </w:hyperlink>
      <w:r w:rsidRPr="00CD108B">
        <w:rPr>
          <w:rFonts w:ascii="Times New Roman" w:eastAsia="Times New Roman" w:hAnsi="Times New Roman" w:cs="Times New Roman"/>
          <w:color w:val="000000"/>
          <w:sz w:val="24"/>
          <w:szCs w:val="24"/>
          <w:rtl/>
        </w:rPr>
        <w:t>، نوعی گیاه گل مینا</w:t>
      </w:r>
      <w:r w:rsidRPr="00CD108B">
        <w:rPr>
          <w:rFonts w:ascii="Times New Roman" w:eastAsia="Times New Roman" w:hAnsi="Times New Roman" w:cs="Times New Roman"/>
          <w:color w:val="000000"/>
          <w:sz w:val="24"/>
          <w:szCs w:val="24"/>
        </w:rPr>
        <w:t xml:space="preserve">( feverfew) </w:t>
      </w:r>
      <w:r w:rsidRPr="00CD108B">
        <w:rPr>
          <w:rFonts w:ascii="Times New Roman" w:eastAsia="Times New Roman" w:hAnsi="Times New Roman" w:cs="Times New Roman"/>
          <w:color w:val="000000"/>
          <w:sz w:val="24"/>
          <w:szCs w:val="24"/>
          <w:rtl/>
        </w:rPr>
        <w:t xml:space="preserve">برای پیشگیری ازحملات </w:t>
      </w:r>
      <w:hyperlink r:id="rId24" w:history="1">
        <w:r w:rsidRPr="00CD108B">
          <w:rPr>
            <w:rFonts w:ascii="Times New Roman" w:eastAsia="Times New Roman" w:hAnsi="Times New Roman" w:cs="Times New Roman"/>
            <w:color w:val="000000"/>
            <w:sz w:val="24"/>
            <w:szCs w:val="24"/>
            <w:rtl/>
          </w:rPr>
          <w:t>میگرن</w:t>
        </w:r>
      </w:hyperlink>
      <w:r w:rsidRPr="00CD108B">
        <w:rPr>
          <w:rFonts w:ascii="Times New Roman" w:eastAsia="Times New Roman" w:hAnsi="Times New Roman" w:cs="Times New Roman"/>
          <w:color w:val="000000"/>
          <w:sz w:val="24"/>
          <w:szCs w:val="24"/>
          <w:rtl/>
        </w:rPr>
        <w:t>، و شجرالمعبد</w:t>
      </w:r>
      <w:r w:rsidRPr="00CD108B">
        <w:rPr>
          <w:rFonts w:ascii="Times New Roman" w:eastAsia="Times New Roman" w:hAnsi="Times New Roman" w:cs="Times New Roman"/>
          <w:color w:val="000000"/>
          <w:sz w:val="24"/>
          <w:szCs w:val="24"/>
        </w:rPr>
        <w:t xml:space="preserve">( ginkgo  ) </w:t>
      </w:r>
      <w:r w:rsidRPr="00CD108B">
        <w:rPr>
          <w:rFonts w:ascii="Times New Roman" w:eastAsia="Times New Roman" w:hAnsi="Times New Roman" w:cs="Times New Roman"/>
          <w:color w:val="000000"/>
          <w:sz w:val="24"/>
          <w:szCs w:val="24"/>
          <w:rtl/>
        </w:rPr>
        <w:t>برای ناتوانی مغزی و دمانس دیده شده است. شناخته شده ترین تاثیر در مورد گیاه علف چایی</w:t>
      </w:r>
      <w:r w:rsidRPr="00CD108B">
        <w:rPr>
          <w:rFonts w:ascii="Times New Roman" w:eastAsia="Times New Roman" w:hAnsi="Times New Roman" w:cs="Times New Roman"/>
          <w:color w:val="000000"/>
          <w:sz w:val="24"/>
          <w:szCs w:val="24"/>
        </w:rPr>
        <w:t xml:space="preserve">(   St </w:t>
      </w:r>
      <w:proofErr w:type="spellStart"/>
      <w:r w:rsidRPr="00CD108B">
        <w:rPr>
          <w:rFonts w:ascii="Times New Roman" w:eastAsia="Times New Roman" w:hAnsi="Times New Roman" w:cs="Times New Roman"/>
          <w:color w:val="000000"/>
          <w:sz w:val="24"/>
          <w:szCs w:val="24"/>
        </w:rPr>
        <w:t>John"s</w:t>
      </w:r>
      <w:proofErr w:type="spellEnd"/>
      <w:r w:rsidRPr="00CD108B">
        <w:rPr>
          <w:rFonts w:ascii="Times New Roman" w:eastAsia="Times New Roman" w:hAnsi="Times New Roman" w:cs="Times New Roman"/>
          <w:color w:val="000000"/>
          <w:sz w:val="24"/>
          <w:szCs w:val="24"/>
        </w:rPr>
        <w:t xml:space="preserve"> </w:t>
      </w:r>
      <w:proofErr w:type="spellStart"/>
      <w:r w:rsidRPr="00CD108B">
        <w:rPr>
          <w:rFonts w:ascii="Times New Roman" w:eastAsia="Times New Roman" w:hAnsi="Times New Roman" w:cs="Times New Roman"/>
          <w:color w:val="000000"/>
          <w:sz w:val="24"/>
          <w:szCs w:val="24"/>
        </w:rPr>
        <w:t>wort</w:t>
      </w:r>
      <w:proofErr w:type="spellEnd"/>
      <w:r w:rsidRPr="00CD108B">
        <w:rPr>
          <w:rFonts w:ascii="Times New Roman" w:eastAsia="Times New Roman" w:hAnsi="Times New Roman" w:cs="Times New Roman"/>
          <w:color w:val="000000"/>
          <w:sz w:val="24"/>
          <w:szCs w:val="24"/>
        </w:rPr>
        <w:t xml:space="preserve"> ) </w:t>
      </w:r>
      <w:r w:rsidRPr="00CD108B">
        <w:rPr>
          <w:rFonts w:ascii="Times New Roman" w:eastAsia="Times New Roman" w:hAnsi="Times New Roman" w:cs="Times New Roman"/>
          <w:color w:val="000000"/>
          <w:sz w:val="24"/>
          <w:szCs w:val="24"/>
          <w:rtl/>
        </w:rPr>
        <w:t xml:space="preserve">جهت درمان </w:t>
      </w:r>
      <w:hyperlink r:id="rId25" w:history="1">
        <w:r w:rsidRPr="00CD108B">
          <w:rPr>
            <w:rFonts w:ascii="Times New Roman" w:eastAsia="Times New Roman" w:hAnsi="Times New Roman" w:cs="Times New Roman"/>
            <w:color w:val="000000"/>
            <w:sz w:val="24"/>
            <w:szCs w:val="24"/>
            <w:rtl/>
          </w:rPr>
          <w:t xml:space="preserve">افسردگی </w:t>
        </w:r>
      </w:hyperlink>
      <w:r w:rsidRPr="00CD108B">
        <w:rPr>
          <w:rFonts w:ascii="Times New Roman" w:eastAsia="Times New Roman" w:hAnsi="Times New Roman" w:cs="Times New Roman"/>
          <w:color w:val="000000"/>
          <w:sz w:val="24"/>
          <w:szCs w:val="24"/>
          <w:rtl/>
        </w:rPr>
        <w:t>خفیف تا متوسط مشاهده شده است</w:t>
      </w:r>
      <w:r w:rsidRPr="00CD108B">
        <w:rPr>
          <w:rFonts w:ascii="Times New Roman" w:eastAsia="Times New Roman" w:hAnsi="Times New Roman" w:cs="Times New Roman"/>
          <w:color w:val="000000"/>
          <w:sz w:val="24"/>
          <w:szCs w:val="24"/>
        </w:rPr>
        <w:t>.</w:t>
      </w:r>
    </w:p>
    <w:p w:rsidR="00CD108B" w:rsidRPr="00CD108B" w:rsidRDefault="00CD108B" w:rsidP="00CD108B">
      <w:pPr>
        <w:shd w:val="clear" w:color="auto" w:fill="FFFFFF"/>
        <w:spacing w:after="0" w:line="240" w:lineRule="auto"/>
        <w:jc w:val="center"/>
        <w:rPr>
          <w:rFonts w:ascii="Times New Roman" w:eastAsia="Times New Roman" w:hAnsi="Times New Roman" w:cs="Times New Roman"/>
          <w:color w:val="000000"/>
          <w:sz w:val="24"/>
          <w:szCs w:val="24"/>
        </w:rPr>
      </w:pPr>
      <w:r w:rsidRPr="00CD108B">
        <w:rPr>
          <w:rFonts w:ascii="Times New Roman" w:eastAsia="Times New Roman" w:hAnsi="Times New Roman" w:cs="Times New Roman"/>
          <w:color w:val="000000"/>
          <w:sz w:val="24"/>
          <w:szCs w:val="24"/>
          <w:rtl/>
        </w:rPr>
        <w:t>معهذا هنوز مطالعات علمی و دانشگاهی در مورد تاثیرات درمانی گیاهان طبی به صورت گسترده ای انجام نگرفته است و ازلحاظ علمی نمی توان مصرف داروهای گیاهی به ویژه انواع ترکیبی را به همگان توصیه نمود</w:t>
      </w:r>
      <w:r w:rsidRPr="00CD108B">
        <w:rPr>
          <w:rFonts w:ascii="Times New Roman" w:eastAsia="Times New Roman" w:hAnsi="Times New Roman" w:cs="Times New Roman"/>
          <w:color w:val="000000"/>
          <w:sz w:val="24"/>
          <w:szCs w:val="24"/>
        </w:rPr>
        <w:t>.</w:t>
      </w:r>
    </w:p>
    <w:p w:rsidR="00CD108B" w:rsidRPr="00CD108B" w:rsidRDefault="00CD108B" w:rsidP="00CD108B">
      <w:pPr>
        <w:shd w:val="clear" w:color="auto" w:fill="FFFFFF"/>
        <w:spacing w:after="0" w:line="240" w:lineRule="auto"/>
        <w:jc w:val="center"/>
        <w:rPr>
          <w:rFonts w:ascii="Times New Roman" w:eastAsia="Times New Roman" w:hAnsi="Times New Roman" w:cs="Times New Roman"/>
          <w:color w:val="000000"/>
          <w:sz w:val="24"/>
          <w:szCs w:val="24"/>
        </w:rPr>
      </w:pPr>
      <w:r w:rsidRPr="00CD108B">
        <w:rPr>
          <w:rFonts w:ascii="Times New Roman" w:eastAsia="Times New Roman" w:hAnsi="Times New Roman" w:cs="Times New Roman"/>
          <w:b/>
          <w:bCs/>
          <w:color w:val="FF00FF"/>
          <w:sz w:val="24"/>
          <w:szCs w:val="24"/>
          <w:rtl/>
        </w:rPr>
        <w:t>عوارض جانبی</w:t>
      </w:r>
    </w:p>
    <w:p w:rsidR="00CD108B" w:rsidRPr="00CD108B" w:rsidRDefault="00CD108B" w:rsidP="00CD108B">
      <w:pPr>
        <w:shd w:val="clear" w:color="auto" w:fill="FFFFFF"/>
        <w:spacing w:after="0" w:line="240" w:lineRule="auto"/>
        <w:jc w:val="center"/>
        <w:rPr>
          <w:rFonts w:ascii="Times New Roman" w:eastAsia="Times New Roman" w:hAnsi="Times New Roman" w:cs="Times New Roman"/>
          <w:color w:val="000000"/>
          <w:sz w:val="24"/>
          <w:szCs w:val="24"/>
        </w:rPr>
      </w:pPr>
      <w:r w:rsidRPr="00CD108B">
        <w:rPr>
          <w:rFonts w:ascii="Times New Roman" w:eastAsia="Times New Roman" w:hAnsi="Times New Roman" w:cs="Times New Roman"/>
          <w:color w:val="000000"/>
          <w:sz w:val="24"/>
          <w:szCs w:val="24"/>
          <w:rtl/>
        </w:rPr>
        <w:t xml:space="preserve">توصیه می شود حتما داروهای گیاهی با احتیاط و تحت نظر گیاه پزشک باتجربه مصرف شوند، مصرف بی رویه و مفرط آن می تواند به ویژه برای سلامتی </w:t>
      </w:r>
      <w:hyperlink r:id="rId26" w:history="1">
        <w:r w:rsidRPr="00CD108B">
          <w:rPr>
            <w:rFonts w:ascii="Times New Roman" w:eastAsia="Times New Roman" w:hAnsi="Times New Roman" w:cs="Times New Roman"/>
            <w:color w:val="000000"/>
            <w:sz w:val="24"/>
            <w:szCs w:val="24"/>
            <w:rtl/>
          </w:rPr>
          <w:t>کلیه</w:t>
        </w:r>
      </w:hyperlink>
      <w:r w:rsidRPr="00CD108B">
        <w:rPr>
          <w:rFonts w:ascii="Times New Roman" w:eastAsia="Times New Roman" w:hAnsi="Times New Roman" w:cs="Times New Roman"/>
          <w:color w:val="000000"/>
          <w:sz w:val="24"/>
          <w:szCs w:val="24"/>
          <w:rtl/>
        </w:rPr>
        <w:t xml:space="preserve">، </w:t>
      </w:r>
      <w:hyperlink r:id="rId27" w:history="1">
        <w:r w:rsidRPr="00CD108B">
          <w:rPr>
            <w:rFonts w:ascii="Times New Roman" w:eastAsia="Times New Roman" w:hAnsi="Times New Roman" w:cs="Times New Roman"/>
            <w:color w:val="000000"/>
            <w:sz w:val="24"/>
            <w:szCs w:val="24"/>
            <w:rtl/>
          </w:rPr>
          <w:t xml:space="preserve">کبد </w:t>
        </w:r>
      </w:hyperlink>
      <w:r w:rsidRPr="00CD108B">
        <w:rPr>
          <w:rFonts w:ascii="Times New Roman" w:eastAsia="Times New Roman" w:hAnsi="Times New Roman" w:cs="Times New Roman"/>
          <w:color w:val="000000"/>
          <w:sz w:val="24"/>
          <w:szCs w:val="24"/>
          <w:rtl/>
        </w:rPr>
        <w:t xml:space="preserve">و </w:t>
      </w:r>
      <w:hyperlink r:id="rId28" w:history="1">
        <w:r w:rsidRPr="00CD108B">
          <w:rPr>
            <w:rFonts w:ascii="Times New Roman" w:eastAsia="Times New Roman" w:hAnsi="Times New Roman" w:cs="Times New Roman"/>
            <w:color w:val="000000"/>
            <w:sz w:val="24"/>
            <w:szCs w:val="24"/>
            <w:rtl/>
          </w:rPr>
          <w:t xml:space="preserve">قلب </w:t>
        </w:r>
      </w:hyperlink>
      <w:r w:rsidRPr="00CD108B">
        <w:rPr>
          <w:rFonts w:ascii="Times New Roman" w:eastAsia="Times New Roman" w:hAnsi="Times New Roman" w:cs="Times New Roman"/>
          <w:color w:val="000000"/>
          <w:sz w:val="24"/>
          <w:szCs w:val="24"/>
          <w:rtl/>
        </w:rPr>
        <w:t xml:space="preserve">به شدت مضر باشد. مخصوصا نوعی ترکیب گیاهی چینی که به منظور </w:t>
      </w:r>
      <w:hyperlink r:id="rId29" w:history="1">
        <w:r w:rsidRPr="00CD108B">
          <w:rPr>
            <w:rFonts w:ascii="Times New Roman" w:eastAsia="Times New Roman" w:hAnsi="Times New Roman" w:cs="Times New Roman"/>
            <w:color w:val="000000"/>
            <w:sz w:val="24"/>
            <w:szCs w:val="24"/>
            <w:rtl/>
          </w:rPr>
          <w:t>کاهش وزن</w:t>
        </w:r>
      </w:hyperlink>
      <w:r w:rsidRPr="00CD108B">
        <w:rPr>
          <w:rFonts w:ascii="Times New Roman" w:eastAsia="Times New Roman" w:hAnsi="Times New Roman" w:cs="Times New Roman"/>
          <w:color w:val="000000"/>
          <w:sz w:val="24"/>
          <w:szCs w:val="24"/>
        </w:rPr>
        <w:t xml:space="preserve"> </w:t>
      </w:r>
      <w:r w:rsidRPr="00CD108B">
        <w:rPr>
          <w:rFonts w:ascii="Times New Roman" w:eastAsia="Times New Roman" w:hAnsi="Times New Roman" w:cs="Times New Roman"/>
          <w:color w:val="000000"/>
          <w:sz w:val="24"/>
          <w:szCs w:val="24"/>
          <w:rtl/>
        </w:rPr>
        <w:t xml:space="preserve">و </w:t>
      </w:r>
      <w:hyperlink r:id="rId30" w:history="1">
        <w:r w:rsidRPr="00CD108B">
          <w:rPr>
            <w:rFonts w:ascii="Times New Roman" w:eastAsia="Times New Roman" w:hAnsi="Times New Roman" w:cs="Times New Roman"/>
            <w:color w:val="000000"/>
            <w:sz w:val="24"/>
            <w:szCs w:val="24"/>
            <w:rtl/>
          </w:rPr>
          <w:t xml:space="preserve">لاغری </w:t>
        </w:r>
      </w:hyperlink>
      <w:r w:rsidRPr="00CD108B">
        <w:rPr>
          <w:rFonts w:ascii="Times New Roman" w:eastAsia="Times New Roman" w:hAnsi="Times New Roman" w:cs="Times New Roman"/>
          <w:color w:val="000000"/>
          <w:sz w:val="24"/>
          <w:szCs w:val="24"/>
          <w:rtl/>
        </w:rPr>
        <w:t>مصرف می شود، دربرخی بیماران منجر به نارسایی شدید و برگشت ناپذیر کلیوی شده است</w:t>
      </w:r>
      <w:r w:rsidRPr="00CD108B">
        <w:rPr>
          <w:rFonts w:ascii="Times New Roman" w:eastAsia="Times New Roman" w:hAnsi="Times New Roman" w:cs="Times New Roman"/>
          <w:color w:val="000000"/>
          <w:sz w:val="24"/>
          <w:szCs w:val="24"/>
        </w:rPr>
        <w:t>.</w:t>
      </w:r>
    </w:p>
    <w:p w:rsidR="00CD108B" w:rsidRPr="00CD108B" w:rsidRDefault="00CD108B" w:rsidP="00CD108B">
      <w:pPr>
        <w:shd w:val="clear" w:color="auto" w:fill="FFFFFF"/>
        <w:spacing w:after="0" w:line="240" w:lineRule="auto"/>
        <w:jc w:val="center"/>
        <w:rPr>
          <w:rFonts w:ascii="Times New Roman" w:eastAsia="Times New Roman" w:hAnsi="Times New Roman" w:cs="Times New Roman"/>
          <w:color w:val="000000"/>
          <w:sz w:val="24"/>
          <w:szCs w:val="24"/>
        </w:rPr>
      </w:pPr>
      <w:r w:rsidRPr="00CD108B">
        <w:rPr>
          <w:rFonts w:ascii="Times New Roman" w:eastAsia="Times New Roman" w:hAnsi="Times New Roman" w:cs="Times New Roman"/>
          <w:color w:val="000000"/>
          <w:sz w:val="24"/>
          <w:szCs w:val="24"/>
          <w:rtl/>
        </w:rPr>
        <w:t xml:space="preserve">وانگهی علاوه برتاثیرات دارویی، داروهای گیاهی تحت تاثیر آلودگی، تقلب و یا عدم شناخت کافی نیزقراردارند.( نمونه بارز آن مصرف عرق خارشتری جهت دفع </w:t>
      </w:r>
      <w:hyperlink r:id="rId31" w:history="1">
        <w:r w:rsidRPr="00CD108B">
          <w:rPr>
            <w:rFonts w:ascii="Times New Roman" w:eastAsia="Times New Roman" w:hAnsi="Times New Roman" w:cs="Times New Roman"/>
            <w:color w:val="000000"/>
            <w:sz w:val="24"/>
            <w:szCs w:val="24"/>
            <w:rtl/>
          </w:rPr>
          <w:t xml:space="preserve">سنگ کلیه </w:t>
        </w:r>
      </w:hyperlink>
      <w:r w:rsidRPr="00CD108B">
        <w:rPr>
          <w:rFonts w:ascii="Times New Roman" w:eastAsia="Times New Roman" w:hAnsi="Times New Roman" w:cs="Times New Roman"/>
          <w:color w:val="000000"/>
          <w:sz w:val="24"/>
          <w:szCs w:val="24"/>
          <w:rtl/>
        </w:rPr>
        <w:t>است، که اصولا یک اشتباه علمی سنتی، حاصل سوء برداشت ازمتون قدیم فارسی است</w:t>
      </w:r>
      <w:r w:rsidRPr="00CD108B">
        <w:rPr>
          <w:rFonts w:ascii="Times New Roman" w:eastAsia="Times New Roman" w:hAnsi="Times New Roman" w:cs="Times New Roman"/>
          <w:color w:val="000000"/>
          <w:sz w:val="24"/>
          <w:szCs w:val="24"/>
        </w:rPr>
        <w:t xml:space="preserve">). </w:t>
      </w:r>
      <w:r w:rsidRPr="00CD108B">
        <w:rPr>
          <w:rFonts w:ascii="Times New Roman" w:eastAsia="Times New Roman" w:hAnsi="Times New Roman" w:cs="Times New Roman"/>
          <w:color w:val="000000"/>
          <w:sz w:val="24"/>
          <w:szCs w:val="24"/>
          <w:rtl/>
        </w:rPr>
        <w:t>لذا بیمارانی که به ویژه به طورمداوم ازداروهای گیاهی استفاد ه می کنند لازم است تحت مراقبت مداوم طبی نیز باشند</w:t>
      </w:r>
      <w:r w:rsidRPr="00CD108B">
        <w:rPr>
          <w:rFonts w:ascii="Times New Roman" w:eastAsia="Times New Roman" w:hAnsi="Times New Roman" w:cs="Times New Roman"/>
          <w:color w:val="000000"/>
          <w:sz w:val="24"/>
          <w:szCs w:val="24"/>
        </w:rPr>
        <w:t xml:space="preserve">. </w:t>
      </w:r>
    </w:p>
    <w:p w:rsidR="00CD108B" w:rsidRPr="00CD108B" w:rsidRDefault="00CD108B" w:rsidP="00CD108B">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bidi="fa-IR"/>
        </w:rPr>
        <w:drawing>
          <wp:anchor distT="0" distB="0" distL="0" distR="0" simplePos="0" relativeHeight="251659264" behindDoc="0" locked="0" layoutInCell="1" allowOverlap="0">
            <wp:simplePos x="0" y="0"/>
            <wp:positionH relativeFrom="column">
              <wp:posOffset>0</wp:posOffset>
            </wp:positionH>
            <wp:positionV relativeFrom="line">
              <wp:posOffset>0</wp:posOffset>
            </wp:positionV>
            <wp:extent cx="1714500" cy="1333500"/>
            <wp:effectExtent l="19050" t="0" r="0" b="0"/>
            <wp:wrapSquare wrapText="bothSides"/>
            <wp:docPr id="9" name="Picture 9" descr=" عسل، گیاهان داروی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عسل، گیاهان دارویی"/>
                    <pic:cNvPicPr>
                      <a:picLocks noChangeAspect="1" noChangeArrowheads="1"/>
                    </pic:cNvPicPr>
                  </pic:nvPicPr>
                  <pic:blipFill>
                    <a:blip r:embed="rId32" cstate="print"/>
                    <a:srcRect/>
                    <a:stretch>
                      <a:fillRect/>
                    </a:stretch>
                  </pic:blipFill>
                  <pic:spPr bwMode="auto">
                    <a:xfrm>
                      <a:off x="0" y="0"/>
                      <a:ext cx="1714500" cy="1333500"/>
                    </a:xfrm>
                    <a:prstGeom prst="rect">
                      <a:avLst/>
                    </a:prstGeom>
                    <a:noFill/>
                    <a:ln w="9525">
                      <a:noFill/>
                      <a:miter lim="800000"/>
                      <a:headEnd/>
                      <a:tailEnd/>
                    </a:ln>
                  </pic:spPr>
                </pic:pic>
              </a:graphicData>
            </a:graphic>
          </wp:anchor>
        </w:drawing>
      </w:r>
      <w:r w:rsidRPr="00CD108B">
        <w:rPr>
          <w:rFonts w:ascii="Times New Roman" w:eastAsia="Times New Roman" w:hAnsi="Times New Roman" w:cs="Times New Roman"/>
          <w:b/>
          <w:bCs/>
          <w:color w:val="FF00FF"/>
          <w:sz w:val="24"/>
          <w:szCs w:val="24"/>
          <w:rtl/>
        </w:rPr>
        <w:t>گیاه پزشکان</w:t>
      </w:r>
    </w:p>
    <w:p w:rsidR="00CD108B" w:rsidRPr="00CD108B" w:rsidRDefault="00CD108B" w:rsidP="00CD108B">
      <w:pPr>
        <w:shd w:val="clear" w:color="auto" w:fill="FFFFFF"/>
        <w:spacing w:after="0" w:line="240" w:lineRule="auto"/>
        <w:jc w:val="center"/>
        <w:rPr>
          <w:rFonts w:ascii="Times New Roman" w:eastAsia="Times New Roman" w:hAnsi="Times New Roman" w:cs="Times New Roman"/>
          <w:color w:val="000000"/>
          <w:sz w:val="24"/>
          <w:szCs w:val="24"/>
        </w:rPr>
      </w:pPr>
      <w:r w:rsidRPr="00CD108B">
        <w:rPr>
          <w:rFonts w:ascii="Times New Roman" w:eastAsia="Times New Roman" w:hAnsi="Times New Roman" w:cs="Times New Roman"/>
          <w:color w:val="000000"/>
          <w:sz w:val="24"/>
          <w:szCs w:val="24"/>
          <w:rtl/>
        </w:rPr>
        <w:t>گیاه پزشکان به معنی واقعی آن در کشور ما ایران بسیار نادرند و عمده تجویز داروهای گیاهی توسط عطارباشی ها انجام می گیرد. برخی از این عطاران نیز فاقد صلاحیت علمی در زمینه کاری خود هستند و تنها براسا س علائق شخصی دست به این کار زده اند</w:t>
      </w:r>
      <w:r w:rsidRPr="00CD108B">
        <w:rPr>
          <w:rFonts w:ascii="Times New Roman" w:eastAsia="Times New Roman" w:hAnsi="Times New Roman" w:cs="Times New Roman"/>
          <w:color w:val="000000"/>
          <w:sz w:val="24"/>
          <w:szCs w:val="24"/>
        </w:rPr>
        <w:t xml:space="preserve">. </w:t>
      </w:r>
      <w:r w:rsidRPr="00CD108B">
        <w:rPr>
          <w:rFonts w:ascii="Times New Roman" w:eastAsia="Times New Roman" w:hAnsi="Times New Roman" w:cs="Times New Roman"/>
          <w:color w:val="000000"/>
          <w:sz w:val="24"/>
          <w:szCs w:val="24"/>
          <w:rtl/>
        </w:rPr>
        <w:t>به نظر می رسد سیستم بهداشتی درمانی کشور لازم است نظارت کامل تری براین سیستم درمانی اعمال نماید</w:t>
      </w:r>
      <w:r w:rsidRPr="00CD108B">
        <w:rPr>
          <w:rFonts w:ascii="Times New Roman" w:eastAsia="Times New Roman" w:hAnsi="Times New Roman" w:cs="Times New Roman"/>
          <w:color w:val="000000"/>
          <w:sz w:val="24"/>
          <w:szCs w:val="24"/>
        </w:rPr>
        <w:t>.</w:t>
      </w:r>
    </w:p>
    <w:p w:rsidR="00CD108B" w:rsidRPr="00CD108B" w:rsidRDefault="00CD108B" w:rsidP="00CD108B">
      <w:pPr>
        <w:shd w:val="clear" w:color="auto" w:fill="FFFFFF"/>
        <w:spacing w:after="0" w:line="240" w:lineRule="auto"/>
        <w:jc w:val="center"/>
        <w:rPr>
          <w:rFonts w:ascii="Times New Roman" w:eastAsia="Times New Roman" w:hAnsi="Times New Roman" w:cs="Times New Roman"/>
          <w:color w:val="000000"/>
          <w:sz w:val="24"/>
          <w:szCs w:val="24"/>
        </w:rPr>
      </w:pPr>
      <w:r w:rsidRPr="00CD108B">
        <w:rPr>
          <w:rFonts w:ascii="Times New Roman" w:eastAsia="Times New Roman" w:hAnsi="Times New Roman" w:cs="Times New Roman"/>
          <w:b/>
          <w:bCs/>
          <w:color w:val="FF00FF"/>
          <w:sz w:val="24"/>
          <w:szCs w:val="24"/>
          <w:rtl/>
        </w:rPr>
        <w:t xml:space="preserve">روش کار گیاه درمان گر </w:t>
      </w:r>
    </w:p>
    <w:p w:rsidR="00CD108B" w:rsidRPr="00CD108B" w:rsidRDefault="00CD108B" w:rsidP="00CD108B">
      <w:pPr>
        <w:shd w:val="clear" w:color="auto" w:fill="FFFFFF"/>
        <w:spacing w:after="0" w:line="240" w:lineRule="auto"/>
        <w:jc w:val="center"/>
        <w:rPr>
          <w:rFonts w:ascii="Times New Roman" w:eastAsia="Times New Roman" w:hAnsi="Times New Roman" w:cs="Times New Roman"/>
          <w:color w:val="000000"/>
          <w:sz w:val="24"/>
          <w:szCs w:val="24"/>
        </w:rPr>
      </w:pPr>
      <w:r w:rsidRPr="00CD108B">
        <w:rPr>
          <w:rFonts w:ascii="Times New Roman" w:eastAsia="Times New Roman" w:hAnsi="Times New Roman" w:cs="Times New Roman"/>
          <w:color w:val="000000"/>
          <w:sz w:val="24"/>
          <w:szCs w:val="24"/>
          <w:rtl/>
        </w:rPr>
        <w:t>گیاه درمان گر ممكن است برای اطمینان یكی از روش های مدرن را كه معمولا برای كمك به تشخیص بیماری به كار گرفته می شوند، چون آزمایش خون، ادرار، اشعه ایكس، یا پاتولوژی را به كار گیرد، گرچه گیاه درمان گر ورزیده معمولا از هیچ یك از آن ها استفاده نمی كنند، زیرا در پایان شنیدن تاریخچه زندگی بیمار نوع بیماری او را تشخیص داده اند. هر شخصی بیمار داروی خاص خود را دریافت می كند كه مقدار و تنوع و تركیبش را گیاه درمان گر با در نظر گرفتن وضعیت و نیاز او تعیین كرده است. اصل مهم روش گیاه درمان گر بازگرداندن تعادل طبیعی به كل بدن بیمار است نه تیمار علائم بیماری او</w:t>
      </w:r>
      <w:r w:rsidRPr="00CD108B">
        <w:rPr>
          <w:rFonts w:ascii="Times New Roman" w:eastAsia="Times New Roman" w:hAnsi="Times New Roman" w:cs="Times New Roman"/>
          <w:color w:val="000000"/>
          <w:sz w:val="24"/>
          <w:szCs w:val="24"/>
        </w:rPr>
        <w:t xml:space="preserve">. </w:t>
      </w:r>
    </w:p>
    <w:p w:rsidR="00CD108B" w:rsidRPr="00CD108B" w:rsidRDefault="00CD108B" w:rsidP="00CD108B">
      <w:pPr>
        <w:shd w:val="clear" w:color="auto" w:fill="FFFFFF"/>
        <w:spacing w:after="0" w:line="240" w:lineRule="auto"/>
        <w:jc w:val="center"/>
        <w:rPr>
          <w:rFonts w:ascii="Times New Roman" w:eastAsia="Times New Roman" w:hAnsi="Times New Roman" w:cs="Times New Roman"/>
          <w:color w:val="000000"/>
          <w:sz w:val="24"/>
          <w:szCs w:val="24"/>
        </w:rPr>
      </w:pPr>
      <w:r w:rsidRPr="00CD108B">
        <w:rPr>
          <w:rFonts w:ascii="Times New Roman" w:eastAsia="Times New Roman" w:hAnsi="Times New Roman" w:cs="Times New Roman"/>
          <w:b/>
          <w:bCs/>
          <w:color w:val="FF00FF"/>
          <w:sz w:val="24"/>
          <w:szCs w:val="24"/>
          <w:rtl/>
        </w:rPr>
        <w:t>آموزش</w:t>
      </w:r>
    </w:p>
    <w:p w:rsidR="00CD108B" w:rsidRPr="00CD108B" w:rsidRDefault="00CD108B" w:rsidP="00CD108B">
      <w:pPr>
        <w:shd w:val="clear" w:color="auto" w:fill="FFFFFF"/>
        <w:spacing w:after="0" w:line="240" w:lineRule="auto"/>
        <w:jc w:val="center"/>
        <w:rPr>
          <w:rFonts w:ascii="Times New Roman" w:eastAsia="Times New Roman" w:hAnsi="Times New Roman" w:cs="Times New Roman"/>
          <w:color w:val="000000"/>
          <w:sz w:val="24"/>
          <w:szCs w:val="24"/>
        </w:rPr>
      </w:pPr>
      <w:r w:rsidRPr="00CD108B">
        <w:rPr>
          <w:rFonts w:ascii="Times New Roman" w:eastAsia="Times New Roman" w:hAnsi="Times New Roman" w:cs="Times New Roman"/>
          <w:color w:val="000000"/>
          <w:sz w:val="24"/>
          <w:szCs w:val="24"/>
          <w:rtl/>
        </w:rPr>
        <w:t>دوره های آموزشی طب گیاهی در کشورما ایران و سایر کشورها ی علاقمند راه اندازی شده است. افرادی که در این دوره های علمی دانشگاهی شرکت نموده و فارغ التحصیل می شوند به معنی واقعی آن گیاه پزشک نامیده می شوند. دوره های گیاه پزشکی معمولا چهار سال طول کشیده و شامل آموزش آسیب شناسی، داروسازی، بوتانی، گیاه شناسی، تغذیه، تشخیص بیماری ها، بیوشیمی، فیزیولوژی و مهارت های تحقیقاتی است</w:t>
      </w:r>
      <w:r w:rsidRPr="00CD108B">
        <w:rPr>
          <w:rFonts w:ascii="Times New Roman" w:eastAsia="Times New Roman" w:hAnsi="Times New Roman" w:cs="Times New Roman"/>
          <w:color w:val="000000"/>
          <w:sz w:val="24"/>
          <w:szCs w:val="24"/>
        </w:rPr>
        <w:t>.</w:t>
      </w:r>
    </w:p>
    <w:p w:rsidR="00CD108B" w:rsidRPr="00CD108B" w:rsidRDefault="00CD108B" w:rsidP="00CD108B">
      <w:pPr>
        <w:shd w:val="clear" w:color="auto" w:fill="FFFFFF"/>
        <w:spacing w:after="0" w:line="240" w:lineRule="auto"/>
        <w:jc w:val="center"/>
        <w:rPr>
          <w:rFonts w:ascii="Times New Roman" w:eastAsia="Times New Roman" w:hAnsi="Times New Roman" w:cs="Times New Roman"/>
          <w:color w:val="000000"/>
          <w:sz w:val="24"/>
          <w:szCs w:val="24"/>
        </w:rPr>
      </w:pPr>
      <w:r w:rsidRPr="00CD108B">
        <w:rPr>
          <w:rFonts w:ascii="Times New Roman" w:eastAsia="Times New Roman" w:hAnsi="Times New Roman" w:cs="Times New Roman"/>
          <w:color w:val="000000"/>
          <w:sz w:val="24"/>
          <w:szCs w:val="24"/>
          <w:rtl/>
        </w:rPr>
        <w:t>شبکه تحقیقات گیاهان داروئی ایران تحت نظارت وزارت بهداشت، درمان وآموزش پزشکی از مراکز معتبر وعلمی دراین زمینه به شمار می رود</w:t>
      </w:r>
      <w:r w:rsidRPr="00CD108B">
        <w:rPr>
          <w:rFonts w:ascii="Times New Roman" w:eastAsia="Times New Roman" w:hAnsi="Times New Roman" w:cs="Times New Roman"/>
          <w:color w:val="000000"/>
          <w:sz w:val="24"/>
          <w:szCs w:val="24"/>
        </w:rPr>
        <w:t>.</w:t>
      </w:r>
    </w:p>
    <w:p w:rsidR="00660BCF" w:rsidRDefault="00660BCF" w:rsidP="00CD108B">
      <w:pPr>
        <w:jc w:val="right"/>
      </w:pPr>
    </w:p>
    <w:p w:rsidR="002F36D8" w:rsidRDefault="002F36D8" w:rsidP="00CD108B">
      <w:pPr>
        <w:jc w:val="right"/>
      </w:pPr>
    </w:p>
    <w:p w:rsidR="00CD108B" w:rsidRPr="00CD108B" w:rsidRDefault="00CD108B" w:rsidP="00CD108B">
      <w:pPr>
        <w:shd w:val="clear" w:color="auto" w:fill="FFFFFF"/>
        <w:spacing w:after="0" w:line="240" w:lineRule="auto"/>
        <w:jc w:val="center"/>
        <w:rPr>
          <w:rFonts w:ascii="Times New Roman" w:eastAsia="Times New Roman" w:hAnsi="Times New Roman" w:cs="Times New Roman"/>
          <w:color w:val="000000"/>
          <w:sz w:val="24"/>
          <w:szCs w:val="24"/>
        </w:rPr>
      </w:pPr>
      <w:r w:rsidRPr="00CD108B">
        <w:rPr>
          <w:rFonts w:ascii="Times New Roman" w:eastAsia="Times New Roman" w:hAnsi="Times New Roman" w:cs="Times New Roman"/>
          <w:b/>
          <w:bCs/>
          <w:color w:val="000000"/>
          <w:sz w:val="24"/>
          <w:szCs w:val="24"/>
          <w:rtl/>
        </w:rPr>
        <w:lastRenderedPageBreak/>
        <w:t>منابع</w:t>
      </w:r>
      <w:r w:rsidRPr="00CD108B">
        <w:rPr>
          <w:rFonts w:ascii="Times New Roman" w:eastAsia="Times New Roman" w:hAnsi="Times New Roman" w:cs="Times New Roman"/>
          <w:b/>
          <w:bCs/>
          <w:color w:val="000000"/>
          <w:sz w:val="24"/>
          <w:szCs w:val="24"/>
        </w:rPr>
        <w:t>:</w:t>
      </w:r>
      <w:r w:rsidRPr="00CD108B">
        <w:rPr>
          <w:rFonts w:ascii="Times New Roman" w:eastAsia="Times New Roman" w:hAnsi="Times New Roman" w:cs="Times New Roman"/>
          <w:color w:val="000000"/>
          <w:sz w:val="24"/>
          <w:szCs w:val="24"/>
        </w:rPr>
        <w:t xml:space="preserve"> </w:t>
      </w:r>
    </w:p>
    <w:p w:rsidR="00CD108B" w:rsidRPr="00CD108B" w:rsidRDefault="00CD108B" w:rsidP="00CD108B">
      <w:pPr>
        <w:shd w:val="clear" w:color="auto" w:fill="FFFFFF"/>
        <w:spacing w:after="0" w:line="240" w:lineRule="auto"/>
        <w:jc w:val="center"/>
        <w:rPr>
          <w:rFonts w:ascii="Times New Roman" w:eastAsia="Times New Roman" w:hAnsi="Times New Roman" w:cs="Times New Roman"/>
          <w:color w:val="000000"/>
          <w:sz w:val="24"/>
          <w:szCs w:val="24"/>
        </w:rPr>
      </w:pPr>
      <w:r w:rsidRPr="00CD108B">
        <w:rPr>
          <w:rFonts w:ascii="Times New Roman" w:eastAsia="Times New Roman" w:hAnsi="Times New Roman" w:cs="Times New Roman"/>
          <w:color w:val="000000"/>
          <w:sz w:val="24"/>
          <w:szCs w:val="24"/>
          <w:rtl/>
        </w:rPr>
        <w:t>دکترنخعی- دنیای طب گیاهی</w:t>
      </w:r>
    </w:p>
    <w:p w:rsidR="00CD108B" w:rsidRPr="00CD108B" w:rsidRDefault="00CD108B" w:rsidP="00CD108B">
      <w:pPr>
        <w:shd w:val="clear" w:color="auto" w:fill="FFFFFF"/>
        <w:spacing w:after="0" w:line="240" w:lineRule="auto"/>
        <w:jc w:val="center"/>
        <w:rPr>
          <w:rFonts w:ascii="Times New Roman" w:eastAsia="Times New Roman" w:hAnsi="Times New Roman" w:cs="Times New Roman"/>
          <w:color w:val="000000"/>
          <w:sz w:val="24"/>
          <w:szCs w:val="24"/>
        </w:rPr>
      </w:pPr>
      <w:r w:rsidRPr="00CD108B">
        <w:rPr>
          <w:rFonts w:ascii="Times New Roman" w:eastAsia="Times New Roman" w:hAnsi="Times New Roman" w:cs="Times New Roman"/>
          <w:color w:val="000000"/>
          <w:sz w:val="24"/>
          <w:szCs w:val="24"/>
          <w:rtl/>
        </w:rPr>
        <w:t>ایران نوین</w:t>
      </w:r>
    </w:p>
    <w:p w:rsidR="00CD108B" w:rsidRPr="00CD108B" w:rsidRDefault="00CD108B" w:rsidP="00CD108B">
      <w:pPr>
        <w:shd w:val="clear" w:color="auto" w:fill="FFFFFF"/>
        <w:spacing w:after="0" w:line="240" w:lineRule="auto"/>
        <w:jc w:val="center"/>
        <w:rPr>
          <w:rFonts w:ascii="Times New Roman" w:eastAsia="Times New Roman" w:hAnsi="Times New Roman" w:cs="Times New Roman"/>
          <w:color w:val="000000"/>
          <w:sz w:val="24"/>
          <w:szCs w:val="24"/>
        </w:rPr>
      </w:pPr>
      <w:r w:rsidRPr="00CD108B">
        <w:rPr>
          <w:rFonts w:ascii="Times New Roman" w:eastAsia="Times New Roman" w:hAnsi="Times New Roman" w:cs="Times New Roman"/>
          <w:color w:val="000000"/>
          <w:sz w:val="24"/>
          <w:szCs w:val="24"/>
          <w:rtl/>
        </w:rPr>
        <w:t>کلینیک طب ایرانی</w:t>
      </w:r>
    </w:p>
    <w:p w:rsidR="00CD108B" w:rsidRPr="00CD108B" w:rsidRDefault="00CD108B" w:rsidP="00CD108B">
      <w:pPr>
        <w:jc w:val="right"/>
      </w:pPr>
    </w:p>
    <w:sectPr w:rsidR="00CD108B" w:rsidRPr="00CD108B" w:rsidSect="00F608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0BCF"/>
    <w:rsid w:val="002F36D8"/>
    <w:rsid w:val="00660BCF"/>
    <w:rsid w:val="00C50D8E"/>
    <w:rsid w:val="00CD108B"/>
    <w:rsid w:val="00F608E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8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0BCF"/>
    <w:rPr>
      <w:strike w:val="0"/>
      <w:dstrike w:val="0"/>
      <w:color w:val="000000"/>
      <w:u w:val="none"/>
      <w:effect w:val="none"/>
    </w:rPr>
  </w:style>
  <w:style w:type="paragraph" w:styleId="NormalWeb">
    <w:name w:val="Normal (Web)"/>
    <w:basedOn w:val="Normal"/>
    <w:uiPriority w:val="99"/>
    <w:semiHidden/>
    <w:unhideWhenUsed/>
    <w:rsid w:val="00660BCF"/>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0BCF"/>
    <w:rPr>
      <w:b/>
      <w:bCs/>
    </w:rPr>
  </w:style>
</w:styles>
</file>

<file path=word/webSettings.xml><?xml version="1.0" encoding="utf-8"?>
<w:webSettings xmlns:r="http://schemas.openxmlformats.org/officeDocument/2006/relationships" xmlns:w="http://schemas.openxmlformats.org/wordprocessingml/2006/main">
  <w:divs>
    <w:div w:id="142083705">
      <w:bodyDiv w:val="1"/>
      <w:marLeft w:val="0"/>
      <w:marRight w:val="0"/>
      <w:marTop w:val="0"/>
      <w:marBottom w:val="0"/>
      <w:divBdr>
        <w:top w:val="none" w:sz="0" w:space="0" w:color="auto"/>
        <w:left w:val="none" w:sz="0" w:space="0" w:color="auto"/>
        <w:bottom w:val="none" w:sz="0" w:space="0" w:color="auto"/>
        <w:right w:val="none" w:sz="0" w:space="0" w:color="auto"/>
      </w:divBdr>
      <w:divsChild>
        <w:div w:id="340741856">
          <w:marLeft w:val="0"/>
          <w:marRight w:val="0"/>
          <w:marTop w:val="0"/>
          <w:marBottom w:val="0"/>
          <w:divBdr>
            <w:top w:val="none" w:sz="0" w:space="0" w:color="auto"/>
            <w:left w:val="none" w:sz="0" w:space="0" w:color="auto"/>
            <w:bottom w:val="none" w:sz="0" w:space="0" w:color="auto"/>
            <w:right w:val="none" w:sz="0" w:space="0" w:color="auto"/>
          </w:divBdr>
          <w:divsChild>
            <w:div w:id="407307054">
              <w:marLeft w:val="0"/>
              <w:marRight w:val="0"/>
              <w:marTop w:val="0"/>
              <w:marBottom w:val="0"/>
              <w:divBdr>
                <w:top w:val="none" w:sz="0" w:space="0" w:color="FFFFFF"/>
                <w:left w:val="single" w:sz="36" w:space="0" w:color="FFFFFF"/>
                <w:bottom w:val="none" w:sz="0" w:space="0" w:color="FFFFFF"/>
                <w:right w:val="single" w:sz="36" w:space="0" w:color="FFFFFF"/>
              </w:divBdr>
              <w:divsChild>
                <w:div w:id="19174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17598">
      <w:bodyDiv w:val="1"/>
      <w:marLeft w:val="0"/>
      <w:marRight w:val="0"/>
      <w:marTop w:val="0"/>
      <w:marBottom w:val="0"/>
      <w:divBdr>
        <w:top w:val="none" w:sz="0" w:space="0" w:color="auto"/>
        <w:left w:val="none" w:sz="0" w:space="0" w:color="auto"/>
        <w:bottom w:val="none" w:sz="0" w:space="0" w:color="auto"/>
        <w:right w:val="none" w:sz="0" w:space="0" w:color="auto"/>
      </w:divBdr>
      <w:divsChild>
        <w:div w:id="1654018970">
          <w:marLeft w:val="0"/>
          <w:marRight w:val="0"/>
          <w:marTop w:val="0"/>
          <w:marBottom w:val="0"/>
          <w:divBdr>
            <w:top w:val="none" w:sz="0" w:space="0" w:color="auto"/>
            <w:left w:val="none" w:sz="0" w:space="0" w:color="auto"/>
            <w:bottom w:val="none" w:sz="0" w:space="0" w:color="auto"/>
            <w:right w:val="none" w:sz="0" w:space="0" w:color="auto"/>
          </w:divBdr>
          <w:divsChild>
            <w:div w:id="1423256888">
              <w:marLeft w:val="0"/>
              <w:marRight w:val="0"/>
              <w:marTop w:val="0"/>
              <w:marBottom w:val="0"/>
              <w:divBdr>
                <w:top w:val="none" w:sz="0" w:space="0" w:color="FFFFFF"/>
                <w:left w:val="single" w:sz="36" w:space="0" w:color="FFFFFF"/>
                <w:bottom w:val="none" w:sz="0" w:space="0" w:color="FFFFFF"/>
                <w:right w:val="single" w:sz="36" w:space="0" w:color="FFFFFF"/>
              </w:divBdr>
              <w:divsChild>
                <w:div w:id="1693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2309">
      <w:bodyDiv w:val="1"/>
      <w:marLeft w:val="0"/>
      <w:marRight w:val="0"/>
      <w:marTop w:val="0"/>
      <w:marBottom w:val="0"/>
      <w:divBdr>
        <w:top w:val="none" w:sz="0" w:space="0" w:color="auto"/>
        <w:left w:val="none" w:sz="0" w:space="0" w:color="auto"/>
        <w:bottom w:val="none" w:sz="0" w:space="0" w:color="auto"/>
        <w:right w:val="none" w:sz="0" w:space="0" w:color="auto"/>
      </w:divBdr>
      <w:divsChild>
        <w:div w:id="1225484048">
          <w:marLeft w:val="0"/>
          <w:marRight w:val="0"/>
          <w:marTop w:val="0"/>
          <w:marBottom w:val="0"/>
          <w:divBdr>
            <w:top w:val="none" w:sz="0" w:space="0" w:color="auto"/>
            <w:left w:val="none" w:sz="0" w:space="0" w:color="auto"/>
            <w:bottom w:val="none" w:sz="0" w:space="0" w:color="auto"/>
            <w:right w:val="none" w:sz="0" w:space="0" w:color="auto"/>
          </w:divBdr>
          <w:divsChild>
            <w:div w:id="152768275">
              <w:marLeft w:val="0"/>
              <w:marRight w:val="0"/>
              <w:marTop w:val="0"/>
              <w:marBottom w:val="0"/>
              <w:divBdr>
                <w:top w:val="none" w:sz="0" w:space="0" w:color="FFFFFF"/>
                <w:left w:val="single" w:sz="36" w:space="0" w:color="FFFFFF"/>
                <w:bottom w:val="none" w:sz="0" w:space="0" w:color="FFFFFF"/>
                <w:right w:val="single" w:sz="36" w:space="0" w:color="FFFFFF"/>
              </w:divBdr>
              <w:divsChild>
                <w:div w:id="9443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byan.net/nutrition_health/diseases/respiratory/2009/2/2/84704.html" TargetMode="External"/><Relationship Id="rId13" Type="http://schemas.openxmlformats.org/officeDocument/2006/relationships/hyperlink" Target="http://www.tebyan.net/nutrition_health/diseases/otherdisease/2008/6/16/68404.html" TargetMode="External"/><Relationship Id="rId18" Type="http://schemas.openxmlformats.org/officeDocument/2006/relationships/hyperlink" Target="http://www.tebyan.net/nutrition_health/diseases/skin_hair/skin/2006/1/29/15209.html" TargetMode="External"/><Relationship Id="rId26" Type="http://schemas.openxmlformats.org/officeDocument/2006/relationships/hyperlink" Target="http://www.tebyan.net/index.aspx?pid=67949" TargetMode="External"/><Relationship Id="rId3" Type="http://schemas.openxmlformats.org/officeDocument/2006/relationships/webSettings" Target="webSettings.xml"/><Relationship Id="rId21" Type="http://schemas.openxmlformats.org/officeDocument/2006/relationships/hyperlink" Target="http://www.tebyan.net/nutrition_health/diseases/nerves/2006/12/28/30982.html"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tebyan.net/nutrition_health/society_health/pregnancy/2009/12/23/111135.html" TargetMode="External"/><Relationship Id="rId17" Type="http://schemas.openxmlformats.org/officeDocument/2006/relationships/hyperlink" Target="http://www.tebyan.net/nutrition_health/(foods)/herbs/2010/11/11/143222.html" TargetMode="External"/><Relationship Id="rId25" Type="http://schemas.openxmlformats.org/officeDocument/2006/relationships/hyperlink" Target="http://www.tebyan.net/nutrition_health/spiritual_mentalhealth/depression_mentalproblems/2004/9/7/8219.htm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tebyan.net/index.aspx?pid=199" TargetMode="External"/><Relationship Id="rId20" Type="http://schemas.openxmlformats.org/officeDocument/2006/relationships/hyperlink" Target="http://www.tebyan.net/nutrition_health/(foods)/herbs/2010/6/27/128319.html" TargetMode="External"/><Relationship Id="rId29" Type="http://schemas.openxmlformats.org/officeDocument/2006/relationships/hyperlink" Target="http://www.tebyan.net/index.aspx?pid=234" TargetMode="External"/><Relationship Id="rId1" Type="http://schemas.openxmlformats.org/officeDocument/2006/relationships/styles" Target="styles.xml"/><Relationship Id="rId6" Type="http://schemas.openxmlformats.org/officeDocument/2006/relationships/hyperlink" Target="http://www.tebyan.net/nutrition_health/diseases/digestive/2009/6/6/93745.html" TargetMode="External"/><Relationship Id="rId11" Type="http://schemas.openxmlformats.org/officeDocument/2006/relationships/hyperlink" Target="http://www.tebyan.net/nutrition_health/(foods)/herbs/2010/6/27/128319.html" TargetMode="External"/><Relationship Id="rId24" Type="http://schemas.openxmlformats.org/officeDocument/2006/relationships/hyperlink" Target="http://www.tebyan.net/nutrition_health/diseases/nerves/2010/9/21/137616.html" TargetMode="External"/><Relationship Id="rId32" Type="http://schemas.openxmlformats.org/officeDocument/2006/relationships/image" Target="media/image4.jpeg"/><Relationship Id="rId5" Type="http://schemas.openxmlformats.org/officeDocument/2006/relationships/hyperlink" Target="http://www.tebyan.net/nutrition_health/society_health/drugs/2009/1/26/84172.html" TargetMode="External"/><Relationship Id="rId15" Type="http://schemas.openxmlformats.org/officeDocument/2006/relationships/hyperlink" Target="http://www.tebyan.net/index.aspx?pid=67154" TargetMode="External"/><Relationship Id="rId23" Type="http://schemas.openxmlformats.org/officeDocument/2006/relationships/hyperlink" Target="http://www.tebyan.net/nutrition_health/diseases/digestive/2007/12/9/55308.html" TargetMode="External"/><Relationship Id="rId28" Type="http://schemas.openxmlformats.org/officeDocument/2006/relationships/hyperlink" Target="http://www.tebyan.net/index.aspx?pid=67155" TargetMode="External"/><Relationship Id="rId10" Type="http://schemas.openxmlformats.org/officeDocument/2006/relationships/hyperlink" Target="http://www.tebyan.net/nutrition_health/dites/disease_dites/joints_bones/2010/6/22/128081.html" TargetMode="External"/><Relationship Id="rId19" Type="http://schemas.openxmlformats.org/officeDocument/2006/relationships/image" Target="media/image3.jpeg"/><Relationship Id="rId31" Type="http://schemas.openxmlformats.org/officeDocument/2006/relationships/hyperlink" Target="http://www.tebyan.net/nutrition_health/diseases/urinary/2010/11/23/144935.html" TargetMode="External"/><Relationship Id="rId4" Type="http://schemas.openxmlformats.org/officeDocument/2006/relationships/image" Target="media/image1.jpeg"/><Relationship Id="rId9" Type="http://schemas.openxmlformats.org/officeDocument/2006/relationships/hyperlink" Target="http://www.tebyan.net/nutrition_health/diseases/respiratory/2007/7/18/43565.html" TargetMode="External"/><Relationship Id="rId14" Type="http://schemas.openxmlformats.org/officeDocument/2006/relationships/hyperlink" Target="http://www.tebyan.net/nutrition_health/diseases/nerves/2010/9/22/137813.html" TargetMode="External"/><Relationship Id="rId22" Type="http://schemas.openxmlformats.org/officeDocument/2006/relationships/hyperlink" Target="http://www.tebyan.net/nutrition_health/diseases/infection/2008/6/1/67607.html" TargetMode="External"/><Relationship Id="rId27" Type="http://schemas.openxmlformats.org/officeDocument/2006/relationships/hyperlink" Target="http://www.tebyan.net/nutrition_health/diseases/gland/2006/9/6/23127.html" TargetMode="External"/><Relationship Id="rId30" Type="http://schemas.openxmlformats.org/officeDocument/2006/relationships/hyperlink" Target="http://www.tebyan.net/index.aspx?pid=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1241</Words>
  <Characters>7074</Characters>
  <Application>Microsoft Office Word</Application>
  <DocSecurity>0</DocSecurity>
  <Lines>58</Lines>
  <Paragraphs>16</Paragraphs>
  <ScaleCrop>false</ScaleCrop>
  <Company/>
  <LinksUpToDate>false</LinksUpToDate>
  <CharactersWithSpaces>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8952514</dc:creator>
  <cp:keywords/>
  <dc:description/>
  <cp:lastModifiedBy>Yashar</cp:lastModifiedBy>
  <cp:revision>3</cp:revision>
  <dcterms:created xsi:type="dcterms:W3CDTF">2011-02-22T06:58:00Z</dcterms:created>
  <dcterms:modified xsi:type="dcterms:W3CDTF">2012-09-08T20:03:00Z</dcterms:modified>
</cp:coreProperties>
</file>